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29" w:rsidRPr="00260329" w:rsidRDefault="00260329">
      <w:pPr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Приложение 2.1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к областному закону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от 03.07.2003 N 41-з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(введено </w:t>
      </w:r>
      <w:hyperlink r:id="rId6" w:history="1">
        <w:r w:rsidRPr="00260329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 Смоленской области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от 26.11.2009 N 119-з;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в ред. законов Смоленской области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от 02.09.2011 </w:t>
      </w:r>
      <w:hyperlink r:id="rId7" w:history="1">
        <w:r w:rsidRPr="00260329">
          <w:rPr>
            <w:rFonts w:ascii="Courier New" w:hAnsi="Courier New" w:cs="Courier New"/>
            <w:sz w:val="20"/>
            <w:szCs w:val="20"/>
          </w:rPr>
          <w:t>N 57-з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, от 30.10.2014 </w:t>
      </w:r>
      <w:hyperlink r:id="rId8" w:history="1">
        <w:r w:rsidRPr="00260329">
          <w:rPr>
            <w:rFonts w:ascii="Courier New" w:hAnsi="Courier New" w:cs="Courier New"/>
            <w:sz w:val="20"/>
            <w:szCs w:val="20"/>
          </w:rPr>
          <w:t>N 127-з</w:t>
        </w:r>
      </w:hyperlink>
      <w:r w:rsidRPr="00260329">
        <w:rPr>
          <w:rFonts w:ascii="Courier New" w:hAnsi="Courier New" w:cs="Courier New"/>
          <w:sz w:val="20"/>
          <w:szCs w:val="20"/>
        </w:rPr>
        <w:t>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от 28.05.2015 </w:t>
      </w:r>
      <w:hyperlink r:id="rId9" w:history="1">
        <w:r w:rsidRPr="00260329">
          <w:rPr>
            <w:rFonts w:ascii="Courier New" w:hAnsi="Courier New" w:cs="Courier New"/>
            <w:sz w:val="20"/>
            <w:szCs w:val="20"/>
          </w:rPr>
          <w:t>N 67-з</w:t>
        </w:r>
      </w:hyperlink>
      <w:r w:rsidRPr="00260329">
        <w:rPr>
          <w:rFonts w:ascii="Courier New" w:hAnsi="Courier New" w:cs="Courier New"/>
          <w:sz w:val="20"/>
          <w:szCs w:val="20"/>
        </w:rPr>
        <w:t>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В 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(указывается наименование избирательной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комиссии: окружной или избирательной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комиссии муниципального образования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 (с указанием наименования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по выборам в 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о выдвижении 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(фамилия, имя, отчество кандидата)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кандидатом на должность 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(депутата представительного органа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муниципального образования, члена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выборного органа местного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самоуправления)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избирательным объединением 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____________________________________________________________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избирательного объединения)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по 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(указывается вид избирательного округа: одномандатный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(многомандатный) избирательный округ, номер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одномандатного (многомандатного) избирательного округа)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Сведения о кандидате: "___" ____________________________ ________ года,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        (дата рождения)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(основное место работы или службы, занимаемая должность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(в случае отсутствия основного места работы или службы - род занятий))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(адрес места жительства)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собственноручная либо выполненная с помощью другого лица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в случаях, предусмотренных </w:t>
      </w:r>
      <w:hyperlink r:id="rId10" w:history="1">
        <w:r w:rsidRPr="00260329">
          <w:rPr>
            <w:rFonts w:ascii="Courier New" w:hAnsi="Courier New" w:cs="Courier New"/>
            <w:sz w:val="20"/>
            <w:szCs w:val="20"/>
          </w:rPr>
          <w:t>пунктом 5.1 статьи 33</w:t>
        </w:r>
      </w:hyperlink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Федерального закона "Об основных гарантиях избирательных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прав и права на участие в референдуме граждан Российской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Федерации", </w:t>
      </w:r>
      <w:hyperlink r:id="rId11" w:history="1">
        <w:r w:rsidRPr="00260329">
          <w:rPr>
            <w:rFonts w:ascii="Courier New" w:hAnsi="Courier New" w:cs="Courier New"/>
            <w:sz w:val="20"/>
            <w:szCs w:val="20"/>
          </w:rPr>
          <w:t>пунктом 5.2 статьи 13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 настоящего закона,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     подпись кандидата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- заявление   выдвинутого  кандидата  в  письменной  форме  о  согласии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баллотироваться по _______________________________________________________,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(указывается вид избирательного округа: одномандатный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     (многомандатный) избирательный округ, номер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               одномандатного (многомандатного) избирательного округа)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lastRenderedPageBreak/>
        <w:t>копия   паспорта  или  документа,  заменяющего  паспорт  гражданина,  копии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документов, подтверждающих  указанные в заявлении  сведения об образовании,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основном  месте  работы  или  службы,  о  занимаемой  должности  (в  случае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отсутствия  основного  места  работы  или службы - роде занятий), а также о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том, что кандидат является депутатом;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- сведения о размере и об источниках  доходов кандидата и об имуществе,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принадлежащем  кандидату  на  праве  собственности (в том  числе совместной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собственности), о  вкладах  в  банках, ценных  бумагах (если такие сведения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требуются  в  соответствии  с  Федеральным  </w:t>
      </w:r>
      <w:hyperlink r:id="rId12" w:history="1">
        <w:r w:rsidRPr="00260329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  "Об основных гарантиях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избирательных  прав  и  права на участие в референдуме  граждан  Российской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Федерации");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    -  вступившее  в  законную  силу решение суда в случае, предусмотренном</w:t>
      </w:r>
    </w:p>
    <w:p w:rsidR="00260329" w:rsidRPr="00260329" w:rsidRDefault="008C75B4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13" w:history="1">
        <w:r w:rsidR="00260329" w:rsidRPr="00260329">
          <w:rPr>
            <w:rFonts w:ascii="Courier New" w:hAnsi="Courier New" w:cs="Courier New"/>
            <w:sz w:val="20"/>
            <w:szCs w:val="20"/>
          </w:rPr>
          <w:t>пунктом    3    статьи    33</w:t>
        </w:r>
      </w:hyperlink>
      <w:r w:rsidR="00260329" w:rsidRPr="00260329">
        <w:rPr>
          <w:rFonts w:ascii="Courier New" w:hAnsi="Courier New" w:cs="Courier New"/>
          <w:sz w:val="20"/>
          <w:szCs w:val="20"/>
        </w:rPr>
        <w:t xml:space="preserve">   Федерального   закона "Об основных гарантиях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>избирательных  прав  и  права  на  участие в референдуме граждан Российской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0329">
        <w:rPr>
          <w:rFonts w:ascii="Courier New" w:hAnsi="Courier New" w:cs="Courier New"/>
          <w:sz w:val="20"/>
          <w:szCs w:val="20"/>
        </w:rPr>
        <w:t xml:space="preserve">Федерации", </w:t>
      </w:r>
      <w:hyperlink r:id="rId14" w:history="1">
        <w:r w:rsidRPr="00260329">
          <w:rPr>
            <w:rFonts w:ascii="Courier New" w:hAnsi="Courier New" w:cs="Courier New"/>
            <w:sz w:val="20"/>
            <w:szCs w:val="20"/>
          </w:rPr>
          <w:t>пунктом 3 статьи 13</w:t>
        </w:r>
      </w:hyperlink>
      <w:r w:rsidRPr="00260329">
        <w:rPr>
          <w:rFonts w:ascii="Courier New" w:hAnsi="Courier New" w:cs="Courier New"/>
          <w:sz w:val="20"/>
          <w:szCs w:val="20"/>
        </w:rPr>
        <w:t xml:space="preserve"> настоящего закона.</w:t>
      </w: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 w:rsidP="002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29" w:rsidRPr="00260329" w:rsidRDefault="00260329">
      <w:pPr>
        <w:rPr>
          <w:rFonts w:ascii="Times New Roman" w:hAnsi="Times New Roman" w:cs="Times New Roman"/>
          <w:sz w:val="28"/>
          <w:szCs w:val="28"/>
        </w:rPr>
      </w:pPr>
      <w:r w:rsidRPr="00260329">
        <w:rPr>
          <w:rFonts w:ascii="Times New Roman" w:hAnsi="Times New Roman" w:cs="Times New Roman"/>
          <w:sz w:val="28"/>
          <w:szCs w:val="28"/>
        </w:rPr>
        <w:br w:type="page"/>
      </w:r>
    </w:p>
    <w:p w:rsidR="00217BA5" w:rsidRPr="00260329" w:rsidRDefault="00217BA5" w:rsidP="002603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7BA5" w:rsidRPr="00260329" w:rsidSect="006310C8">
      <w:headerReference w:type="default" r:id="rId15"/>
      <w:type w:val="continuous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DA" w:rsidRDefault="000111DA" w:rsidP="00260329">
      <w:pPr>
        <w:spacing w:after="0" w:line="240" w:lineRule="auto"/>
      </w:pPr>
      <w:r>
        <w:separator/>
      </w:r>
    </w:p>
  </w:endnote>
  <w:endnote w:type="continuationSeparator" w:id="0">
    <w:p w:rsidR="000111DA" w:rsidRDefault="000111DA" w:rsidP="0026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DA" w:rsidRDefault="000111DA" w:rsidP="00260329">
      <w:pPr>
        <w:spacing w:after="0" w:line="240" w:lineRule="auto"/>
      </w:pPr>
      <w:r>
        <w:separator/>
      </w:r>
    </w:p>
  </w:footnote>
  <w:footnote w:type="continuationSeparator" w:id="0">
    <w:p w:rsidR="000111DA" w:rsidRDefault="000111DA" w:rsidP="0026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413605"/>
      <w:docPartObj>
        <w:docPartGallery w:val="Page Numbers (Top of Page)"/>
        <w:docPartUnique/>
      </w:docPartObj>
    </w:sdtPr>
    <w:sdtContent>
      <w:p w:rsidR="00260329" w:rsidRDefault="008C75B4">
        <w:pPr>
          <w:pStyle w:val="a3"/>
          <w:jc w:val="center"/>
        </w:pPr>
        <w:r>
          <w:fldChar w:fldCharType="begin"/>
        </w:r>
        <w:r w:rsidR="00260329">
          <w:instrText>PAGE   \* MERGEFORMAT</w:instrText>
        </w:r>
        <w:r>
          <w:fldChar w:fldCharType="separate"/>
        </w:r>
        <w:r w:rsidR="003F0A17">
          <w:rPr>
            <w:noProof/>
          </w:rPr>
          <w:t>2</w:t>
        </w:r>
        <w:r>
          <w:fldChar w:fldCharType="end"/>
        </w:r>
      </w:p>
    </w:sdtContent>
  </w:sdt>
  <w:p w:rsidR="00260329" w:rsidRDefault="002603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29"/>
    <w:rsid w:val="000111DA"/>
    <w:rsid w:val="00217BA5"/>
    <w:rsid w:val="00260329"/>
    <w:rsid w:val="003F0A17"/>
    <w:rsid w:val="00586D04"/>
    <w:rsid w:val="006310C8"/>
    <w:rsid w:val="00682B65"/>
    <w:rsid w:val="00823D00"/>
    <w:rsid w:val="008C75B4"/>
    <w:rsid w:val="00A2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B4"/>
  </w:style>
  <w:style w:type="paragraph" w:styleId="2">
    <w:name w:val="heading 2"/>
    <w:basedOn w:val="a"/>
    <w:next w:val="a"/>
    <w:link w:val="20"/>
    <w:uiPriority w:val="9"/>
    <w:unhideWhenUsed/>
    <w:qFormat/>
    <w:rsid w:val="00A23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329"/>
  </w:style>
  <w:style w:type="paragraph" w:styleId="a5">
    <w:name w:val="footer"/>
    <w:basedOn w:val="a"/>
    <w:link w:val="a6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329"/>
  </w:style>
  <w:style w:type="character" w:customStyle="1" w:styleId="20">
    <w:name w:val="Заголовок 2 Знак"/>
    <w:basedOn w:val="a0"/>
    <w:link w:val="2"/>
    <w:uiPriority w:val="9"/>
    <w:rsid w:val="00A2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35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603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329"/>
  </w:style>
  <w:style w:type="paragraph" w:styleId="a5">
    <w:name w:val="footer"/>
    <w:basedOn w:val="a"/>
    <w:link w:val="a6"/>
    <w:uiPriority w:val="99"/>
    <w:unhideWhenUsed/>
    <w:rsid w:val="0026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329"/>
  </w:style>
  <w:style w:type="character" w:customStyle="1" w:styleId="20">
    <w:name w:val="Заголовок 2 Знак"/>
    <w:basedOn w:val="a0"/>
    <w:link w:val="2"/>
    <w:uiPriority w:val="9"/>
    <w:rsid w:val="00A2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7A589B7FA07984B55150B6A3A665B2AD7678A409001785226F0FD09B6FA2E4D978CAE93218C30FA4C4u56FH" TargetMode="External"/><Relationship Id="rId13" Type="http://schemas.openxmlformats.org/officeDocument/2006/relationships/hyperlink" Target="consultantplus://offline/ref=34BC7A589B7FA07984B54F5DA0CFFB6FB5A12F73A6000C49D87D3452879265F5A396218DACu36DH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C7A589B7FA07984B55150B6A3A665B2AD7678A70107168D226F0FD09B6FA2E4D978CAE93218C30FA5C1u563H" TargetMode="External"/><Relationship Id="rId12" Type="http://schemas.openxmlformats.org/officeDocument/2006/relationships/hyperlink" Target="consultantplus://offline/ref=34BC7A589B7FA07984B54F5DA0CFFB6FB5A12F73A6000C49D87D345287u962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7A589B7FA07984B55150B6A3A665B2AD7678A00A011980226F0FD09B6FA2E4D978CAE93218C30FA5C7u561H" TargetMode="External"/><Relationship Id="rId11" Type="http://schemas.openxmlformats.org/officeDocument/2006/relationships/hyperlink" Target="consultantplus://offline/ref=34BC7A589B7FA07984B55150B6A3A665B2AD7678A40A0E168C226F0FD09B6FA2E4D978CAE9321AuC66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4BC7A589B7FA07984B54F5DA0CFFB6FB5A12F73A6000C49D87D3452879265F5A3962188A5u36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BC7A589B7FA07984B55150B6A3A665B2AD7678A40A0F1B8D226F0FD09B6FA2E4D978CAE93218C30FA4C3u561H" TargetMode="External"/><Relationship Id="rId14" Type="http://schemas.openxmlformats.org/officeDocument/2006/relationships/hyperlink" Target="consultantplus://offline/ref=34BC7A589B7FA07984B55150B6A3A665B2AD7678A40A0E168C226F0FD09B6FA2E4D978CAE93218C30EA1C1u56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Tolmachev_DV</dc:creator>
  <cp:lastModifiedBy>USER</cp:lastModifiedBy>
  <cp:revision>2</cp:revision>
  <dcterms:created xsi:type="dcterms:W3CDTF">2015-07-02T14:49:00Z</dcterms:created>
  <dcterms:modified xsi:type="dcterms:W3CDTF">2015-07-02T14:49:00Z</dcterms:modified>
</cp:coreProperties>
</file>