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29" w:rsidRDefault="00260329">
      <w:pPr>
        <w:rPr>
          <w:rFonts w:ascii="Times New Roman" w:hAnsi="Times New Roman" w:cs="Times New Roman"/>
          <w:sz w:val="28"/>
          <w:szCs w:val="28"/>
        </w:rPr>
      </w:pPr>
      <w:bookmarkStart w:id="0" w:name="Par1552"/>
      <w:bookmarkEnd w:id="0"/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Приложение 1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к областному закону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от 03.07.2003 N 41-з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(в ред. законов Смоленской области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от 26.11.2009 </w:t>
      </w:r>
      <w:hyperlink r:id="rId6" w:history="1">
        <w:r w:rsidRPr="00260329">
          <w:rPr>
            <w:rFonts w:ascii="Courier New" w:hAnsi="Courier New" w:cs="Courier New"/>
            <w:sz w:val="20"/>
            <w:szCs w:val="20"/>
          </w:rPr>
          <w:t>N 119-з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, от 02.09.2011 </w:t>
      </w:r>
      <w:hyperlink r:id="rId7" w:history="1">
        <w:r w:rsidRPr="00260329">
          <w:rPr>
            <w:rFonts w:ascii="Courier New" w:hAnsi="Courier New" w:cs="Courier New"/>
            <w:sz w:val="20"/>
            <w:szCs w:val="20"/>
          </w:rPr>
          <w:t>N 57-з</w:t>
        </w:r>
      </w:hyperlink>
      <w:r w:rsidRPr="00260329">
        <w:rPr>
          <w:rFonts w:ascii="Courier New" w:hAnsi="Courier New" w:cs="Courier New"/>
          <w:sz w:val="20"/>
          <w:szCs w:val="20"/>
        </w:rPr>
        <w:t>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от 30.10.2014 </w:t>
      </w:r>
      <w:hyperlink r:id="rId8" w:history="1">
        <w:r w:rsidRPr="00260329">
          <w:rPr>
            <w:rFonts w:ascii="Courier New" w:hAnsi="Courier New" w:cs="Courier New"/>
            <w:sz w:val="20"/>
            <w:szCs w:val="20"/>
          </w:rPr>
          <w:t>N 127-з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, от 28.05.2015 </w:t>
      </w:r>
      <w:hyperlink r:id="rId9" w:history="1">
        <w:r w:rsidRPr="00260329">
          <w:rPr>
            <w:rFonts w:ascii="Courier New" w:hAnsi="Courier New" w:cs="Courier New"/>
            <w:sz w:val="20"/>
            <w:szCs w:val="20"/>
          </w:rPr>
          <w:t>N 67-з</w:t>
        </w:r>
      </w:hyperlink>
      <w:r w:rsidRPr="00260329">
        <w:rPr>
          <w:rFonts w:ascii="Courier New" w:hAnsi="Courier New" w:cs="Courier New"/>
          <w:sz w:val="20"/>
          <w:szCs w:val="20"/>
        </w:rPr>
        <w:t>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В 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(указывается наименование избирательной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комиссии: окружной или избирательной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комиссии муниципального образования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 (с указанием наименования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муниципального образования)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по выборам в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о выдвижении 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кандидата)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кандидатом на должность 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(депутата представительного органа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муниципального образования, члена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выборного органа местного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самоуправления)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в порядке самовыдвижения по 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(указывается вид избирательного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округа: одномандатный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(многомандатный) избирательный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округ, номер одномандатного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(многомандатного)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избирательного округа)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Сведения о кандидате: "___" ____________________________ ________ года,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(дата рождения)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основное место работы или службы, занимаемая должность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(в случае отсутствия основного места работы или службы - род занятий)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(адрес места жительства)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собственноручная либо выполненная с помощью другого лица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в случаях, предусмотренных </w:t>
      </w:r>
      <w:hyperlink r:id="rId10" w:history="1">
        <w:r w:rsidRPr="00260329">
          <w:rPr>
            <w:rFonts w:ascii="Courier New" w:hAnsi="Courier New" w:cs="Courier New"/>
            <w:sz w:val="20"/>
            <w:szCs w:val="20"/>
          </w:rPr>
          <w:t>пунктом 5.1 статьи 33</w:t>
        </w:r>
      </w:hyperlink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Федерального закона "Об основных гарантиях избирательных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прав и права на участие в референдуме граждан Российской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Федерации", </w:t>
      </w:r>
      <w:hyperlink r:id="rId11" w:history="1">
        <w:r w:rsidRPr="00260329">
          <w:rPr>
            <w:rFonts w:ascii="Courier New" w:hAnsi="Courier New" w:cs="Courier New"/>
            <w:sz w:val="20"/>
            <w:szCs w:val="20"/>
          </w:rPr>
          <w:t>пунктом 5.2 статьи 13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 настоящего закона,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подпись кандидата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- заявление   выдвинутого  кандидата  в  письменной  форме  о  согласии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баллотироваться по _______________________________________________________,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(указывается вид избирательного округа: одномандатный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(многомандатный), единый избирательный округ, номер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одномандатного (многомандатного) избирательного округа)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копия  паспорта  или  документа,  заменяющего  паспорт   гражданина,  копии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lastRenderedPageBreak/>
        <w:t>документов,  подтверждающих  указанные в заявлении сведения об образовании,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основном  месте  работы  или  службы,  о  занимаемой  должности  (в  случае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отсутствия  основного  места  работы  или службы - роде занятий), а также о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том, что кандидат является депутатом;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- сведения о размере и об источниках  доходов кандидата и об имуществе,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принадлежащем  кандидату  на  праве  собственности  (в том числе совместной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собственности), о  вкладах  в  банках, ценных  бумагах (если такие сведения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требуются  в  соответствии  с  Федеральным  </w:t>
      </w:r>
      <w:hyperlink r:id="rId12" w:history="1">
        <w:r w:rsidRPr="00260329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 "Об основных  гарантиях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избирательных  прав  и  права  на  участие в референдуме граждан Российской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Федерации");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-  вступившее  в  законную  силу решение суда в случае, предусмотренном</w:t>
      </w:r>
    </w:p>
    <w:p w:rsidR="00260329" w:rsidRPr="00260329" w:rsidRDefault="00B7037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3" w:history="1">
        <w:r w:rsidR="00260329" w:rsidRPr="00260329">
          <w:rPr>
            <w:rFonts w:ascii="Courier New" w:hAnsi="Courier New" w:cs="Courier New"/>
            <w:sz w:val="20"/>
            <w:szCs w:val="20"/>
          </w:rPr>
          <w:t>пунктом    3    статьи    33</w:t>
        </w:r>
      </w:hyperlink>
      <w:r w:rsidR="00260329" w:rsidRPr="00260329">
        <w:rPr>
          <w:rFonts w:ascii="Courier New" w:hAnsi="Courier New" w:cs="Courier New"/>
          <w:sz w:val="20"/>
          <w:szCs w:val="20"/>
        </w:rPr>
        <w:t xml:space="preserve">   Федерального   закона "Об основных гарантиях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избирательных  прав  и  права  на  участие в референдуме граждан Российской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Федерации", </w:t>
      </w:r>
      <w:hyperlink r:id="rId14" w:history="1">
        <w:r w:rsidRPr="00260329">
          <w:rPr>
            <w:rFonts w:ascii="Courier New" w:hAnsi="Courier New" w:cs="Courier New"/>
            <w:sz w:val="20"/>
            <w:szCs w:val="20"/>
          </w:rPr>
          <w:t>пунктом 3 статьи 13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 настоящего закона.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>
      <w:pPr>
        <w:rPr>
          <w:rFonts w:ascii="Times New Roman" w:hAnsi="Times New Roman" w:cs="Times New Roman"/>
          <w:sz w:val="28"/>
          <w:szCs w:val="28"/>
        </w:rPr>
      </w:pPr>
    </w:p>
    <w:sectPr w:rsidR="00260329" w:rsidRPr="00260329" w:rsidSect="006310C8">
      <w:headerReference w:type="default" r:id="rId15"/>
      <w:type w:val="continuous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D9" w:rsidRDefault="009E23D9" w:rsidP="00260329">
      <w:pPr>
        <w:spacing w:after="0" w:line="240" w:lineRule="auto"/>
      </w:pPr>
      <w:r>
        <w:separator/>
      </w:r>
    </w:p>
  </w:endnote>
  <w:endnote w:type="continuationSeparator" w:id="0">
    <w:p w:rsidR="009E23D9" w:rsidRDefault="009E23D9" w:rsidP="0026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D9" w:rsidRDefault="009E23D9" w:rsidP="00260329">
      <w:pPr>
        <w:spacing w:after="0" w:line="240" w:lineRule="auto"/>
      </w:pPr>
      <w:r>
        <w:separator/>
      </w:r>
    </w:p>
  </w:footnote>
  <w:footnote w:type="continuationSeparator" w:id="0">
    <w:p w:rsidR="009E23D9" w:rsidRDefault="009E23D9" w:rsidP="0026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413605"/>
      <w:docPartObj>
        <w:docPartGallery w:val="Page Numbers (Top of Page)"/>
        <w:docPartUnique/>
      </w:docPartObj>
    </w:sdtPr>
    <w:sdtContent>
      <w:p w:rsidR="00260329" w:rsidRDefault="00B70379">
        <w:pPr>
          <w:pStyle w:val="a3"/>
          <w:jc w:val="center"/>
        </w:pPr>
        <w:r>
          <w:fldChar w:fldCharType="begin"/>
        </w:r>
        <w:r w:rsidR="00260329">
          <w:instrText>PAGE   \* MERGEFORMAT</w:instrText>
        </w:r>
        <w:r>
          <w:fldChar w:fldCharType="separate"/>
        </w:r>
        <w:r w:rsidR="00BE339E">
          <w:rPr>
            <w:noProof/>
          </w:rPr>
          <w:t>2</w:t>
        </w:r>
        <w:r>
          <w:fldChar w:fldCharType="end"/>
        </w:r>
      </w:p>
    </w:sdtContent>
  </w:sdt>
  <w:p w:rsidR="00260329" w:rsidRDefault="002603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329"/>
    <w:rsid w:val="001462F5"/>
    <w:rsid w:val="00217BA5"/>
    <w:rsid w:val="00260329"/>
    <w:rsid w:val="002A5977"/>
    <w:rsid w:val="00586D04"/>
    <w:rsid w:val="00592385"/>
    <w:rsid w:val="006310C8"/>
    <w:rsid w:val="00682B65"/>
    <w:rsid w:val="00823D00"/>
    <w:rsid w:val="008C75B4"/>
    <w:rsid w:val="009E23D9"/>
    <w:rsid w:val="00A23591"/>
    <w:rsid w:val="00B70379"/>
    <w:rsid w:val="00BE339E"/>
    <w:rsid w:val="00B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4"/>
  </w:style>
  <w:style w:type="paragraph" w:styleId="2">
    <w:name w:val="heading 2"/>
    <w:basedOn w:val="a"/>
    <w:next w:val="a"/>
    <w:link w:val="20"/>
    <w:uiPriority w:val="9"/>
    <w:unhideWhenUsed/>
    <w:qFormat/>
    <w:rsid w:val="00A23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6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329"/>
  </w:style>
  <w:style w:type="paragraph" w:styleId="a5">
    <w:name w:val="footer"/>
    <w:basedOn w:val="a"/>
    <w:link w:val="a6"/>
    <w:uiPriority w:val="99"/>
    <w:unhideWhenUsed/>
    <w:rsid w:val="0026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329"/>
  </w:style>
  <w:style w:type="character" w:customStyle="1" w:styleId="20">
    <w:name w:val="Заголовок 2 Знак"/>
    <w:basedOn w:val="a0"/>
    <w:link w:val="2"/>
    <w:uiPriority w:val="9"/>
    <w:rsid w:val="00A2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3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6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329"/>
  </w:style>
  <w:style w:type="paragraph" w:styleId="a5">
    <w:name w:val="footer"/>
    <w:basedOn w:val="a"/>
    <w:link w:val="a6"/>
    <w:uiPriority w:val="99"/>
    <w:unhideWhenUsed/>
    <w:rsid w:val="0026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329"/>
  </w:style>
  <w:style w:type="character" w:customStyle="1" w:styleId="20">
    <w:name w:val="Заголовок 2 Знак"/>
    <w:basedOn w:val="a0"/>
    <w:link w:val="2"/>
    <w:uiPriority w:val="9"/>
    <w:rsid w:val="00A2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7A589B7FA07984B55150B6A3A665B2AD7678A409001785226F0FD09B6FA2E4D978CAE93218C30FA4C4u56FH" TargetMode="External"/><Relationship Id="rId13" Type="http://schemas.openxmlformats.org/officeDocument/2006/relationships/hyperlink" Target="consultantplus://offline/ref=34BC7A589B7FA07984B54F5DA0CFFB6FB5A12F73A6000C49D87D3452879265F5A396218DACu36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C7A589B7FA07984B55150B6A3A665B2AD7678A70107168D226F0FD09B6FA2E4D978CAE93218C30FA5C1u564H" TargetMode="External"/><Relationship Id="rId12" Type="http://schemas.openxmlformats.org/officeDocument/2006/relationships/hyperlink" Target="consultantplus://offline/ref=34BC7A589B7FA07984B54F5DA0CFFB6FB5A12F73A6000C49D87D345287u96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7A589B7FA07984B55150B6A3A665B2AD7678A00A011980226F0FD09B6FA2E4D978CAE93218C30FA5C7u567H" TargetMode="External"/><Relationship Id="rId11" Type="http://schemas.openxmlformats.org/officeDocument/2006/relationships/hyperlink" Target="consultantplus://offline/ref=34BC7A589B7FA07984B55150B6A3A665B2AD7678A40A0E168C226F0FD09B6FA2E4D978CAE9321AuC66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BC7A589B7FA07984B54F5DA0CFFB6FB5A12F73A6000C49D87D3452879265F5A3962188A5u36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BC7A589B7FA07984B55150B6A3A665B2AD7678A40A0F1B8D226F0FD09B6FA2E4D978CAE93218C30FA4C3u563H" TargetMode="External"/><Relationship Id="rId14" Type="http://schemas.openxmlformats.org/officeDocument/2006/relationships/hyperlink" Target="consultantplus://offline/ref=34BC7A589B7FA07984B55150B6A3A665B2AD7678A40A0E168C226F0FD09B6FA2E4D978CAE93218C30EA1C1u560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4</cp:revision>
  <dcterms:created xsi:type="dcterms:W3CDTF">2015-07-02T14:50:00Z</dcterms:created>
  <dcterms:modified xsi:type="dcterms:W3CDTF">2015-07-02T14:51:00Z</dcterms:modified>
</cp:coreProperties>
</file>