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90" w:rsidRPr="000D0E34" w:rsidRDefault="00267490" w:rsidP="000D0E34">
      <w:pPr>
        <w:suppressAutoHyphens/>
        <w:jc w:val="right"/>
        <w:rPr>
          <w:sz w:val="28"/>
          <w:szCs w:val="28"/>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5pt;margin-top:-36pt;width:56.75pt;height:1in;z-index:251658240;visibility:visible;mso-wrap-distance-left:9.05pt;mso-wrap-distance-right:9.05pt" wrapcoords="9947 225 6537 1575 5116 2700 5400 3825 1421 7425 2842 11025 1705 14400 0 16875 568 20700 3979 21375 14779 21375 16484 21375 19042 21375 21600 19800 21600 17550 19042 11025 20463 7425 19326 6300 15916 3825 16484 2925 14779 1575 11368 225 9947 225">
            <v:imagedata r:id="rId5" o:title="" croptop="-10f" cropbottom="-10f" cropleft="-12f" cropright="-12f"/>
            <w10:wrap type="tight"/>
          </v:shape>
        </w:pict>
      </w:r>
    </w:p>
    <w:p w:rsidR="00267490" w:rsidRPr="00802347" w:rsidRDefault="00267490">
      <w:pPr>
        <w:jc w:val="right"/>
        <w:rPr>
          <w:lang w:eastAsia="en-US"/>
        </w:rPr>
      </w:pPr>
    </w:p>
    <w:p w:rsidR="00267490" w:rsidRDefault="00267490"/>
    <w:p w:rsidR="00267490" w:rsidRDefault="00267490" w:rsidP="00703A1C">
      <w:pPr>
        <w:jc w:val="center"/>
        <w:rPr>
          <w:b/>
          <w:bCs/>
          <w:sz w:val="28"/>
          <w:szCs w:val="28"/>
        </w:rPr>
      </w:pPr>
      <w:r>
        <w:rPr>
          <w:b/>
          <w:bCs/>
          <w:sz w:val="28"/>
          <w:szCs w:val="28"/>
        </w:rPr>
        <w:t>АДМИНИСТРАЦИЯ НОВОСЕЛЬСКОГО СЕЛЬСКОГО ПОСЕЛЕНИЯ</w:t>
      </w:r>
    </w:p>
    <w:p w:rsidR="00267490" w:rsidRDefault="00267490" w:rsidP="00703A1C">
      <w:pPr>
        <w:jc w:val="center"/>
        <w:rPr>
          <w:b/>
          <w:bCs/>
          <w:sz w:val="28"/>
          <w:szCs w:val="28"/>
        </w:rPr>
      </w:pPr>
      <w:r>
        <w:rPr>
          <w:b/>
          <w:bCs/>
          <w:sz w:val="28"/>
          <w:szCs w:val="28"/>
        </w:rPr>
        <w:t>СМОЛЕНСКОГО РАЙОНА СМОЛЕНСКОЙ ОБЛАСТИ</w:t>
      </w:r>
    </w:p>
    <w:p w:rsidR="00267490" w:rsidRDefault="00267490">
      <w:pPr>
        <w:jc w:val="center"/>
        <w:rPr>
          <w:b/>
          <w:bCs/>
          <w:sz w:val="28"/>
          <w:szCs w:val="28"/>
        </w:rPr>
      </w:pPr>
    </w:p>
    <w:p w:rsidR="00267490" w:rsidRDefault="00267490">
      <w:pPr>
        <w:jc w:val="center"/>
        <w:rPr>
          <w:b/>
          <w:bCs/>
          <w:sz w:val="28"/>
          <w:szCs w:val="28"/>
        </w:rPr>
      </w:pPr>
      <w:r>
        <w:rPr>
          <w:b/>
          <w:bCs/>
          <w:sz w:val="28"/>
          <w:szCs w:val="28"/>
        </w:rPr>
        <w:t>ПОСТАНОВЛЕНИЕ</w:t>
      </w:r>
    </w:p>
    <w:p w:rsidR="00267490" w:rsidRDefault="00267490">
      <w:pPr>
        <w:suppressAutoHyphens/>
        <w:rPr>
          <w:b/>
          <w:bCs/>
          <w:sz w:val="28"/>
          <w:szCs w:val="28"/>
          <w:lang w:eastAsia="ar-SA"/>
        </w:rPr>
      </w:pPr>
    </w:p>
    <w:p w:rsidR="00267490" w:rsidRDefault="00267490">
      <w:pPr>
        <w:suppressAutoHyphens/>
        <w:rPr>
          <w:lang w:eastAsia="ar-SA"/>
        </w:rPr>
      </w:pPr>
    </w:p>
    <w:p w:rsidR="00267490" w:rsidRDefault="00267490">
      <w:pPr>
        <w:suppressAutoHyphens/>
        <w:rPr>
          <w:lang w:eastAsia="ar-SA"/>
        </w:rPr>
      </w:pPr>
    </w:p>
    <w:p w:rsidR="00267490" w:rsidRDefault="00267490">
      <w:pPr>
        <w:rPr>
          <w:sz w:val="28"/>
          <w:szCs w:val="28"/>
        </w:rPr>
      </w:pPr>
      <w:r>
        <w:rPr>
          <w:sz w:val="28"/>
          <w:szCs w:val="28"/>
        </w:rPr>
        <w:t xml:space="preserve"> от 30.12.2021                                                                                                       № 46</w:t>
      </w:r>
    </w:p>
    <w:p w:rsidR="00267490" w:rsidRDefault="00267490">
      <w:pPr>
        <w:rPr>
          <w:sz w:val="28"/>
          <w:szCs w:val="28"/>
        </w:rPr>
      </w:pPr>
    </w:p>
    <w:tbl>
      <w:tblPr>
        <w:tblW w:w="5374" w:type="dxa"/>
        <w:tblInd w:w="-106" w:type="dxa"/>
        <w:tblLook w:val="00A0"/>
      </w:tblPr>
      <w:tblGrid>
        <w:gridCol w:w="5374"/>
      </w:tblGrid>
      <w:tr w:rsidR="00267490">
        <w:trPr>
          <w:trHeight w:val="1384"/>
        </w:trPr>
        <w:tc>
          <w:tcPr>
            <w:tcW w:w="5374" w:type="dxa"/>
          </w:tcPr>
          <w:p w:rsidR="00267490" w:rsidRDefault="00267490">
            <w:pPr>
              <w:ind w:left="89"/>
              <w:jc w:val="both"/>
              <w:rPr>
                <w:sz w:val="28"/>
                <w:szCs w:val="28"/>
              </w:rPr>
            </w:pPr>
            <w:r>
              <w:rPr>
                <w:sz w:val="28"/>
                <w:szCs w:val="28"/>
              </w:rPr>
              <w:t xml:space="preserve">Об утверждении муниципальной программы «Противодействие коррупции </w:t>
            </w:r>
          </w:p>
          <w:p w:rsidR="00267490" w:rsidRDefault="00267490" w:rsidP="00DB389E">
            <w:pPr>
              <w:ind w:left="89"/>
              <w:jc w:val="both"/>
            </w:pPr>
            <w:r>
              <w:rPr>
                <w:sz w:val="28"/>
                <w:szCs w:val="28"/>
              </w:rPr>
              <w:t>на территории Новосельского сельского поселения Смоленского района Смоленской области на 2022 – 2024 г.г.»</w:t>
            </w:r>
          </w:p>
        </w:tc>
      </w:tr>
    </w:tbl>
    <w:p w:rsidR="00267490" w:rsidRDefault="00267490">
      <w:pPr>
        <w:rPr>
          <w:sz w:val="28"/>
          <w:szCs w:val="28"/>
        </w:rPr>
      </w:pPr>
    </w:p>
    <w:p w:rsidR="00267490" w:rsidRDefault="00267490" w:rsidP="00747D67">
      <w:pPr>
        <w:pStyle w:val="NormalWeb"/>
        <w:shd w:val="clear" w:color="auto" w:fill="FFFFFF"/>
        <w:ind w:firstLine="709"/>
        <w:jc w:val="both"/>
        <w:rPr>
          <w:sz w:val="28"/>
          <w:szCs w:val="28"/>
          <w:lang w:eastAsia="ru-RU"/>
        </w:rPr>
      </w:pPr>
      <w:r>
        <w:rPr>
          <w:sz w:val="28"/>
          <w:szCs w:val="28"/>
        </w:rPr>
        <w:t xml:space="preserve">В соответствии с Указом  Президента РФ от 16.08.2021 № 478 «О Национальном плане противодействия коррупции на 2021 – 2024 годы»,  Федеральным законом от 25 декабря 2008 г. № 273-ФЗ «О противодействии коррупции», </w:t>
      </w:r>
      <w:r w:rsidRPr="00A1422B">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от 03.12.2012 № 230-ФЗ «О контроле за соответствием расходов лиц, замещающих государственные должности, и иных лиц их доходам», от 02.03.2007 № 25-ФЗ «О муниципальной службе в Российской Федерации», Областным Законом Смоленской области от 28.05.2009 года № 34-з «О противодействии коррупции в Смоленской области» (</w:t>
      </w:r>
      <w:r w:rsidRPr="00DB389E">
        <w:rPr>
          <w:sz w:val="28"/>
          <w:szCs w:val="28"/>
          <w:lang w:eastAsia="ru-RU"/>
        </w:rPr>
        <w:t>в ред. законов Смоленской области</w:t>
      </w:r>
      <w:r>
        <w:rPr>
          <w:sz w:val="28"/>
          <w:szCs w:val="28"/>
          <w:lang w:eastAsia="ru-RU"/>
        </w:rPr>
        <w:t xml:space="preserve"> </w:t>
      </w:r>
      <w:r w:rsidRPr="00DB389E">
        <w:rPr>
          <w:sz w:val="28"/>
          <w:szCs w:val="28"/>
          <w:lang w:eastAsia="ru-RU"/>
        </w:rPr>
        <w:t>от 30.04.2010 N 29-з, от 27.02.2014 N 14-з, от 10.12.2015 N 172-з,от 15.11.2018 N 126-з, от 20.12.2018 N 138-з, от 19.12.2019 N 136-з)</w:t>
      </w:r>
      <w:r>
        <w:rPr>
          <w:sz w:val="28"/>
          <w:szCs w:val="28"/>
          <w:lang w:eastAsia="ru-RU"/>
        </w:rPr>
        <w:t>, руководствуясь Уставом Новосельского сельского поселения Смоленского района Смоленской области</w:t>
      </w:r>
    </w:p>
    <w:p w:rsidR="00267490" w:rsidRDefault="00267490" w:rsidP="00DB389E">
      <w:pPr>
        <w:pStyle w:val="NormalWeb"/>
        <w:shd w:val="clear" w:color="auto" w:fill="FFFFFF"/>
        <w:jc w:val="both"/>
        <w:rPr>
          <w:sz w:val="28"/>
          <w:szCs w:val="28"/>
          <w:lang w:eastAsia="ru-RU"/>
        </w:rPr>
      </w:pPr>
    </w:p>
    <w:p w:rsidR="00267490" w:rsidRDefault="00267490" w:rsidP="00322554">
      <w:pPr>
        <w:pStyle w:val="NormalWeb"/>
        <w:shd w:val="clear" w:color="auto" w:fill="FFFFFF"/>
        <w:jc w:val="center"/>
        <w:rPr>
          <w:sz w:val="28"/>
          <w:szCs w:val="28"/>
        </w:rPr>
      </w:pPr>
      <w:r>
        <w:rPr>
          <w:sz w:val="28"/>
          <w:szCs w:val="28"/>
        </w:rPr>
        <w:t>АДМИНИСТРАЦИЯ НОВОСЕЛЬСКОГО СЕЛЬСКОГО ПОСЕЛЕНИЯ СМОЛЕНСКОГО РАЙОНА СМОЛЕНСКОЙ ОБЛАСТИ</w:t>
      </w:r>
    </w:p>
    <w:p w:rsidR="00267490" w:rsidRDefault="00267490" w:rsidP="00703A1C">
      <w:pPr>
        <w:pStyle w:val="NormalWeb"/>
        <w:shd w:val="clear" w:color="auto" w:fill="FFFFFF"/>
        <w:rPr>
          <w:b/>
          <w:bCs/>
          <w:sz w:val="28"/>
          <w:szCs w:val="28"/>
        </w:rPr>
      </w:pPr>
    </w:p>
    <w:p w:rsidR="00267490" w:rsidRPr="00703A1C" w:rsidRDefault="00267490" w:rsidP="00703A1C">
      <w:pPr>
        <w:pStyle w:val="NormalWeb"/>
        <w:shd w:val="clear" w:color="auto" w:fill="FFFFFF"/>
        <w:rPr>
          <w:b/>
          <w:bCs/>
          <w:sz w:val="28"/>
          <w:szCs w:val="28"/>
        </w:rPr>
      </w:pPr>
      <w:r w:rsidRPr="00703A1C">
        <w:rPr>
          <w:b/>
          <w:bCs/>
          <w:sz w:val="28"/>
          <w:szCs w:val="28"/>
        </w:rPr>
        <w:t>ПОСТАНОВЛЯЕТ</w:t>
      </w:r>
    </w:p>
    <w:p w:rsidR="00267490" w:rsidRDefault="00267490" w:rsidP="00703A1C">
      <w:pPr>
        <w:spacing w:line="276" w:lineRule="auto"/>
        <w:jc w:val="both"/>
      </w:pPr>
      <w:r>
        <w:rPr>
          <w:sz w:val="28"/>
          <w:szCs w:val="28"/>
        </w:rPr>
        <w:t xml:space="preserve">          1. Утвердить прилагаемую муниципальную программу «Противодействие коррупции на территории Новосельского сельского поселения Смоленского района Смоленской области на 2022– 2024 годы» (далее-Программа).</w:t>
      </w:r>
    </w:p>
    <w:p w:rsidR="00267490" w:rsidRDefault="00267490" w:rsidP="00070596">
      <w:pPr>
        <w:spacing w:line="276" w:lineRule="auto"/>
        <w:ind w:firstLine="709"/>
        <w:jc w:val="both"/>
        <w:rPr>
          <w:sz w:val="28"/>
          <w:szCs w:val="28"/>
        </w:rPr>
      </w:pPr>
      <w:r>
        <w:rPr>
          <w:sz w:val="28"/>
          <w:szCs w:val="28"/>
        </w:rPr>
        <w:t>2. При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мероприятий.</w:t>
      </w:r>
    </w:p>
    <w:p w:rsidR="00267490" w:rsidRDefault="00267490" w:rsidP="006A6494">
      <w:pPr>
        <w:ind w:left="91"/>
        <w:jc w:val="both"/>
        <w:rPr>
          <w:sz w:val="28"/>
          <w:szCs w:val="28"/>
        </w:rPr>
      </w:pPr>
      <w:r>
        <w:rPr>
          <w:sz w:val="28"/>
          <w:szCs w:val="28"/>
        </w:rPr>
        <w:t xml:space="preserve">        3. Признать утратившим силу Постановление «Об утверждении муниципальной программы «Противодействие коррупции на территории Новосельского сельского поселения Смоленского района Смоленской области на 2020 – 2021 годы» от 04.06.2019  № 28.</w:t>
      </w:r>
    </w:p>
    <w:p w:rsidR="00267490" w:rsidRDefault="00267490" w:rsidP="00070596">
      <w:pPr>
        <w:ind w:left="91" w:firstLine="709"/>
        <w:jc w:val="both"/>
        <w:rPr>
          <w:sz w:val="28"/>
          <w:szCs w:val="28"/>
        </w:rPr>
      </w:pPr>
      <w:r>
        <w:rPr>
          <w:sz w:val="28"/>
          <w:szCs w:val="28"/>
        </w:rPr>
        <w:t>4. Настоящее Постановление вступает в силу после его официального опубликования и распространяется на правоотношения, возникшие с 01.01.2022 года.</w:t>
      </w:r>
    </w:p>
    <w:p w:rsidR="00267490" w:rsidRPr="00E562FC" w:rsidRDefault="00267490" w:rsidP="00E562FC">
      <w:pPr>
        <w:pStyle w:val="NoSpacing"/>
        <w:ind w:left="142"/>
        <w:rPr>
          <w:lang w:eastAsia="ru-RU"/>
        </w:rPr>
      </w:pPr>
      <w:r>
        <w:t xml:space="preserve">5. </w:t>
      </w:r>
      <w:r w:rsidRPr="00E562FC">
        <w:rPr>
          <w:lang w:eastAsia="ru-RU"/>
        </w:rPr>
        <w:t xml:space="preserve">Опубликовать данное постановление на официальном сайте Администрации </w:t>
      </w:r>
      <w:r>
        <w:rPr>
          <w:lang w:eastAsia="ru-RU"/>
        </w:rPr>
        <w:t>Новосельского сельского поселения Смоленского района Смоленской области в информационно - телекоммуникационной сети «Интернет»</w:t>
      </w:r>
      <w:r w:rsidRPr="00E562FC">
        <w:rPr>
          <w:lang w:eastAsia="ru-RU"/>
        </w:rPr>
        <w:t>.</w:t>
      </w:r>
    </w:p>
    <w:p w:rsidR="00267490" w:rsidRDefault="00267490" w:rsidP="00070596">
      <w:pPr>
        <w:spacing w:line="276" w:lineRule="auto"/>
        <w:ind w:firstLine="709"/>
        <w:jc w:val="both"/>
      </w:pPr>
      <w:r>
        <w:rPr>
          <w:sz w:val="28"/>
          <w:szCs w:val="28"/>
        </w:rPr>
        <w:t>6. Контроль за исполнением настоящего Постановления оставляю за собой.</w:t>
      </w:r>
    </w:p>
    <w:p w:rsidR="00267490" w:rsidRDefault="00267490">
      <w:pPr>
        <w:jc w:val="both"/>
        <w:rPr>
          <w:sz w:val="28"/>
          <w:szCs w:val="28"/>
        </w:rPr>
      </w:pPr>
    </w:p>
    <w:p w:rsidR="00267490" w:rsidRDefault="00267490">
      <w:pPr>
        <w:jc w:val="both"/>
        <w:rPr>
          <w:sz w:val="28"/>
          <w:szCs w:val="28"/>
        </w:rPr>
      </w:pPr>
    </w:p>
    <w:p w:rsidR="00267490" w:rsidRDefault="00267490">
      <w:pPr>
        <w:shd w:val="clear" w:color="auto" w:fill="FFFFFF"/>
      </w:pPr>
      <w:r>
        <w:rPr>
          <w:sz w:val="28"/>
          <w:szCs w:val="28"/>
        </w:rPr>
        <w:t xml:space="preserve">Глава муниципального образования </w:t>
      </w:r>
    </w:p>
    <w:p w:rsidR="00267490" w:rsidRDefault="00267490">
      <w:pPr>
        <w:shd w:val="clear" w:color="auto" w:fill="FFFFFF"/>
        <w:rPr>
          <w:sz w:val="28"/>
          <w:szCs w:val="28"/>
        </w:rPr>
      </w:pPr>
      <w:r>
        <w:rPr>
          <w:sz w:val="28"/>
          <w:szCs w:val="28"/>
        </w:rPr>
        <w:t>Новосельского сельского поселения</w:t>
      </w:r>
    </w:p>
    <w:p w:rsidR="00267490" w:rsidRDefault="00267490">
      <w:pPr>
        <w:rPr>
          <w:sz w:val="28"/>
          <w:szCs w:val="28"/>
        </w:rPr>
      </w:pPr>
      <w:r>
        <w:rPr>
          <w:sz w:val="28"/>
          <w:szCs w:val="28"/>
        </w:rPr>
        <w:t>Смоленского района Смоленской области                                           И.П.Андреюшкин</w:t>
      </w: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pPr>
    </w:p>
    <w:p w:rsidR="00267490" w:rsidRDefault="00267490">
      <w:pPr>
        <w:pStyle w:val="BodyText"/>
        <w:ind w:left="4251"/>
        <w:jc w:val="right"/>
        <w:rPr>
          <w:sz w:val="20"/>
          <w:szCs w:val="20"/>
        </w:rPr>
      </w:pPr>
    </w:p>
    <w:p w:rsidR="00267490" w:rsidRDefault="00267490">
      <w:pPr>
        <w:pStyle w:val="BodyText"/>
        <w:ind w:left="4251"/>
        <w:jc w:val="right"/>
        <w:rPr>
          <w:sz w:val="20"/>
          <w:szCs w:val="20"/>
        </w:rPr>
      </w:pPr>
    </w:p>
    <w:p w:rsidR="00267490" w:rsidRDefault="00267490">
      <w:pPr>
        <w:pStyle w:val="BodyText"/>
        <w:ind w:left="4251"/>
        <w:jc w:val="right"/>
        <w:rPr>
          <w:sz w:val="20"/>
          <w:szCs w:val="20"/>
        </w:rPr>
      </w:pPr>
    </w:p>
    <w:p w:rsidR="00267490" w:rsidRDefault="00267490">
      <w:pPr>
        <w:pStyle w:val="BodyText"/>
        <w:ind w:left="4251"/>
        <w:jc w:val="right"/>
        <w:rPr>
          <w:sz w:val="20"/>
          <w:szCs w:val="20"/>
        </w:rPr>
      </w:pPr>
    </w:p>
    <w:p w:rsidR="00267490" w:rsidRDefault="00267490">
      <w:pPr>
        <w:pStyle w:val="BodyText"/>
        <w:ind w:left="4251"/>
        <w:jc w:val="right"/>
        <w:rPr>
          <w:sz w:val="20"/>
          <w:szCs w:val="20"/>
        </w:rPr>
      </w:pPr>
    </w:p>
    <w:p w:rsidR="00267490" w:rsidRDefault="00267490">
      <w:pPr>
        <w:pStyle w:val="BodyText"/>
        <w:ind w:left="4251"/>
        <w:jc w:val="right"/>
        <w:rPr>
          <w:sz w:val="20"/>
          <w:szCs w:val="20"/>
        </w:rPr>
      </w:pPr>
      <w:r>
        <w:rPr>
          <w:sz w:val="20"/>
          <w:szCs w:val="20"/>
        </w:rPr>
        <w:br/>
      </w:r>
    </w:p>
    <w:p w:rsidR="00267490" w:rsidRDefault="00267490">
      <w:pPr>
        <w:pStyle w:val="BodyText"/>
        <w:ind w:left="4251"/>
        <w:jc w:val="right"/>
        <w:rPr>
          <w:sz w:val="20"/>
          <w:szCs w:val="20"/>
        </w:rPr>
      </w:pPr>
    </w:p>
    <w:p w:rsidR="00267490" w:rsidRPr="007941D2" w:rsidRDefault="00267490">
      <w:pPr>
        <w:pStyle w:val="BodyText"/>
        <w:ind w:left="4251"/>
        <w:jc w:val="right"/>
        <w:rPr>
          <w:sz w:val="20"/>
          <w:szCs w:val="20"/>
        </w:rPr>
      </w:pPr>
      <w:r w:rsidRPr="007941D2">
        <w:rPr>
          <w:sz w:val="20"/>
          <w:szCs w:val="20"/>
        </w:rPr>
        <w:t>Приложение</w:t>
      </w:r>
    </w:p>
    <w:p w:rsidR="00267490" w:rsidRPr="00E562FC" w:rsidRDefault="00267490">
      <w:pPr>
        <w:pStyle w:val="BodyText"/>
        <w:ind w:left="4251"/>
        <w:jc w:val="right"/>
        <w:rPr>
          <w:sz w:val="22"/>
          <w:szCs w:val="22"/>
        </w:rPr>
      </w:pPr>
      <w:r w:rsidRPr="00E562FC">
        <w:rPr>
          <w:sz w:val="22"/>
          <w:szCs w:val="22"/>
        </w:rPr>
        <w:t>Утверждено</w:t>
      </w:r>
    </w:p>
    <w:p w:rsidR="00267490" w:rsidRPr="00E562FC" w:rsidRDefault="00267490">
      <w:pPr>
        <w:pStyle w:val="BodyText"/>
        <w:ind w:left="4251"/>
        <w:jc w:val="right"/>
        <w:rPr>
          <w:sz w:val="22"/>
          <w:szCs w:val="22"/>
        </w:rPr>
      </w:pPr>
      <w:r w:rsidRPr="00E562FC">
        <w:rPr>
          <w:sz w:val="22"/>
          <w:szCs w:val="22"/>
        </w:rPr>
        <w:t xml:space="preserve">постановлением Администрации </w:t>
      </w:r>
    </w:p>
    <w:p w:rsidR="00267490" w:rsidRPr="00E562FC" w:rsidRDefault="00267490">
      <w:pPr>
        <w:pStyle w:val="BodyText"/>
        <w:ind w:left="4251"/>
        <w:jc w:val="right"/>
        <w:rPr>
          <w:sz w:val="22"/>
          <w:szCs w:val="22"/>
        </w:rPr>
      </w:pPr>
      <w:r>
        <w:rPr>
          <w:sz w:val="22"/>
          <w:szCs w:val="22"/>
        </w:rPr>
        <w:t>Новосельского</w:t>
      </w:r>
      <w:r w:rsidRPr="00E562FC">
        <w:rPr>
          <w:sz w:val="22"/>
          <w:szCs w:val="22"/>
        </w:rPr>
        <w:t xml:space="preserve">  сельского поселения</w:t>
      </w:r>
    </w:p>
    <w:p w:rsidR="00267490" w:rsidRPr="00E562FC" w:rsidRDefault="00267490">
      <w:pPr>
        <w:pStyle w:val="BodyText"/>
        <w:ind w:left="4251"/>
        <w:jc w:val="right"/>
        <w:rPr>
          <w:sz w:val="22"/>
          <w:szCs w:val="22"/>
        </w:rPr>
      </w:pPr>
      <w:r w:rsidRPr="00E562FC">
        <w:rPr>
          <w:sz w:val="22"/>
          <w:szCs w:val="22"/>
        </w:rPr>
        <w:t xml:space="preserve">Смоленского района Смоленской области </w:t>
      </w:r>
    </w:p>
    <w:p w:rsidR="00267490" w:rsidRPr="00E562FC" w:rsidRDefault="00267490">
      <w:pPr>
        <w:jc w:val="right"/>
        <w:rPr>
          <w:sz w:val="22"/>
          <w:szCs w:val="22"/>
        </w:rPr>
      </w:pPr>
      <w:r w:rsidRPr="00E562FC">
        <w:rPr>
          <w:sz w:val="22"/>
          <w:szCs w:val="22"/>
        </w:rPr>
        <w:t xml:space="preserve">  № </w:t>
      </w:r>
    </w:p>
    <w:p w:rsidR="00267490" w:rsidRDefault="00267490">
      <w:pPr>
        <w:jc w:val="right"/>
        <w:rPr>
          <w:sz w:val="28"/>
          <w:szCs w:val="28"/>
        </w:rPr>
      </w:pPr>
    </w:p>
    <w:p w:rsidR="00267490" w:rsidRDefault="00267490">
      <w:pPr>
        <w:jc w:val="center"/>
        <w:rPr>
          <w:sz w:val="28"/>
          <w:szCs w:val="28"/>
        </w:rPr>
      </w:pPr>
    </w:p>
    <w:p w:rsidR="00267490" w:rsidRDefault="00267490">
      <w:pPr>
        <w:jc w:val="center"/>
        <w:rPr>
          <w:b/>
          <w:bCs/>
          <w:sz w:val="28"/>
          <w:szCs w:val="28"/>
        </w:rPr>
      </w:pPr>
      <w:r>
        <w:rPr>
          <w:b/>
          <w:bCs/>
          <w:sz w:val="28"/>
          <w:szCs w:val="28"/>
        </w:rPr>
        <w:t>МУНИЦИПАЛЬНАЯ ПРОГРАММА</w:t>
      </w:r>
    </w:p>
    <w:p w:rsidR="00267490" w:rsidRDefault="00267490">
      <w:pPr>
        <w:jc w:val="center"/>
      </w:pPr>
      <w:r>
        <w:rPr>
          <w:b/>
          <w:bCs/>
          <w:sz w:val="28"/>
          <w:szCs w:val="28"/>
        </w:rPr>
        <w:t xml:space="preserve">«ПРОТИВОДЕЙСТВИЕ КОРРУПЦИИ В НОВОСЕЛЬСКОМ СЕЛЬСКОМ ПОСЕЛЕНИИ СМОЛЕНСКОГО РАЙОНА СМОЛЕНСКОЙ ОБЛАСТИ </w:t>
      </w:r>
    </w:p>
    <w:p w:rsidR="00267490" w:rsidRDefault="00267490">
      <w:pPr>
        <w:jc w:val="center"/>
      </w:pPr>
      <w:r>
        <w:rPr>
          <w:b/>
          <w:bCs/>
          <w:sz w:val="28"/>
          <w:szCs w:val="28"/>
        </w:rPr>
        <w:t>НА 2022-2024годы»</w:t>
      </w:r>
    </w:p>
    <w:p w:rsidR="00267490" w:rsidRDefault="00267490">
      <w:pPr>
        <w:jc w:val="center"/>
        <w:rPr>
          <w:b/>
          <w:bCs/>
          <w:sz w:val="28"/>
          <w:szCs w:val="28"/>
        </w:rPr>
      </w:pPr>
    </w:p>
    <w:p w:rsidR="00267490" w:rsidRDefault="00267490">
      <w:pPr>
        <w:jc w:val="center"/>
        <w:rPr>
          <w:sz w:val="28"/>
          <w:szCs w:val="28"/>
        </w:rPr>
      </w:pPr>
      <w:r>
        <w:rPr>
          <w:sz w:val="28"/>
          <w:szCs w:val="28"/>
        </w:rPr>
        <w:t>Паспорт Программы</w:t>
      </w:r>
    </w:p>
    <w:p w:rsidR="00267490" w:rsidRDefault="00267490">
      <w:pPr>
        <w:rPr>
          <w:sz w:val="28"/>
          <w:szCs w:val="28"/>
        </w:rPr>
      </w:pPr>
    </w:p>
    <w:tbl>
      <w:tblPr>
        <w:tblW w:w="10334" w:type="dxa"/>
        <w:tblInd w:w="-26" w:type="dxa"/>
        <w:tblCellMar>
          <w:top w:w="28" w:type="dxa"/>
          <w:left w:w="28" w:type="dxa"/>
          <w:bottom w:w="28" w:type="dxa"/>
          <w:right w:w="28" w:type="dxa"/>
        </w:tblCellMar>
        <w:tblLook w:val="00A0"/>
      </w:tblPr>
      <w:tblGrid>
        <w:gridCol w:w="3672"/>
        <w:gridCol w:w="6662"/>
      </w:tblGrid>
      <w:tr w:rsidR="00267490">
        <w:tc>
          <w:tcPr>
            <w:tcW w:w="3672" w:type="dxa"/>
          </w:tcPr>
          <w:p w:rsidR="00267490" w:rsidRDefault="00267490">
            <w:pPr>
              <w:rPr>
                <w:sz w:val="28"/>
                <w:szCs w:val="28"/>
              </w:rPr>
            </w:pPr>
            <w:r>
              <w:rPr>
                <w:sz w:val="28"/>
                <w:szCs w:val="28"/>
              </w:rPr>
              <w:t>Наименование Программы</w:t>
            </w:r>
          </w:p>
        </w:tc>
        <w:tc>
          <w:tcPr>
            <w:tcW w:w="6662" w:type="dxa"/>
            <w:tcMar>
              <w:top w:w="0" w:type="dxa"/>
              <w:left w:w="108" w:type="dxa"/>
              <w:bottom w:w="0" w:type="dxa"/>
              <w:right w:w="108" w:type="dxa"/>
            </w:tcMar>
          </w:tcPr>
          <w:p w:rsidR="00267490" w:rsidRDefault="00267490">
            <w:r>
              <w:rPr>
                <w:sz w:val="28"/>
                <w:szCs w:val="28"/>
              </w:rPr>
              <w:t xml:space="preserve">муниципальная программа «Противодействие коррупции в Новосельском сельском поселении Смоленского района Смоленской области  на 2022 – 2024 годы» (далее – Программа) </w:t>
            </w:r>
          </w:p>
          <w:p w:rsidR="00267490" w:rsidRDefault="00267490">
            <w:pPr>
              <w:jc w:val="both"/>
              <w:rPr>
                <w:sz w:val="28"/>
                <w:szCs w:val="28"/>
              </w:rPr>
            </w:pPr>
          </w:p>
        </w:tc>
      </w:tr>
      <w:tr w:rsidR="00267490">
        <w:tc>
          <w:tcPr>
            <w:tcW w:w="3672" w:type="dxa"/>
          </w:tcPr>
          <w:p w:rsidR="00267490" w:rsidRDefault="00267490">
            <w:pPr>
              <w:rPr>
                <w:sz w:val="28"/>
                <w:szCs w:val="28"/>
              </w:rPr>
            </w:pPr>
            <w:r>
              <w:rPr>
                <w:sz w:val="28"/>
                <w:szCs w:val="28"/>
              </w:rPr>
              <w:t>Муниципальный заказчик Программы</w:t>
            </w:r>
          </w:p>
        </w:tc>
        <w:tc>
          <w:tcPr>
            <w:tcW w:w="6662" w:type="dxa"/>
            <w:tcMar>
              <w:top w:w="0" w:type="dxa"/>
              <w:left w:w="108" w:type="dxa"/>
              <w:bottom w:w="0" w:type="dxa"/>
              <w:right w:w="108" w:type="dxa"/>
            </w:tcMar>
          </w:tcPr>
          <w:p w:rsidR="00267490" w:rsidRDefault="00267490">
            <w:pPr>
              <w:jc w:val="both"/>
            </w:pPr>
            <w:r>
              <w:rPr>
                <w:sz w:val="28"/>
                <w:szCs w:val="28"/>
              </w:rPr>
              <w:t>Администрация Новосельского сельского поселения Смоленского района Смоленской области</w:t>
            </w:r>
          </w:p>
          <w:p w:rsidR="00267490" w:rsidRDefault="00267490">
            <w:pPr>
              <w:jc w:val="both"/>
              <w:rPr>
                <w:sz w:val="28"/>
                <w:szCs w:val="28"/>
              </w:rPr>
            </w:pPr>
          </w:p>
        </w:tc>
      </w:tr>
      <w:tr w:rsidR="00267490">
        <w:tc>
          <w:tcPr>
            <w:tcW w:w="3672" w:type="dxa"/>
          </w:tcPr>
          <w:p w:rsidR="00267490" w:rsidRDefault="00267490">
            <w:pPr>
              <w:rPr>
                <w:sz w:val="28"/>
                <w:szCs w:val="28"/>
              </w:rPr>
            </w:pPr>
            <w:r>
              <w:rPr>
                <w:sz w:val="28"/>
                <w:szCs w:val="28"/>
              </w:rPr>
              <w:t>Разработчик Программы</w:t>
            </w:r>
          </w:p>
          <w:p w:rsidR="00267490" w:rsidRDefault="00267490">
            <w:pPr>
              <w:rPr>
                <w:sz w:val="28"/>
                <w:szCs w:val="28"/>
              </w:rPr>
            </w:pPr>
          </w:p>
        </w:tc>
        <w:tc>
          <w:tcPr>
            <w:tcW w:w="6662" w:type="dxa"/>
            <w:tcMar>
              <w:top w:w="0" w:type="dxa"/>
              <w:left w:w="108" w:type="dxa"/>
              <w:bottom w:w="0" w:type="dxa"/>
              <w:right w:w="108" w:type="dxa"/>
            </w:tcMar>
          </w:tcPr>
          <w:p w:rsidR="00267490" w:rsidRDefault="00267490">
            <w:pPr>
              <w:jc w:val="both"/>
            </w:pPr>
            <w:r>
              <w:rPr>
                <w:sz w:val="28"/>
                <w:szCs w:val="28"/>
              </w:rPr>
              <w:t>Администрация Новосельского сельского поселения Смоленского района Смоленской области</w:t>
            </w:r>
          </w:p>
          <w:p w:rsidR="00267490" w:rsidRDefault="00267490">
            <w:pPr>
              <w:jc w:val="both"/>
              <w:rPr>
                <w:sz w:val="28"/>
                <w:szCs w:val="28"/>
              </w:rPr>
            </w:pPr>
          </w:p>
        </w:tc>
      </w:tr>
      <w:tr w:rsidR="00267490">
        <w:trPr>
          <w:trHeight w:val="197"/>
        </w:trPr>
        <w:tc>
          <w:tcPr>
            <w:tcW w:w="3672" w:type="dxa"/>
          </w:tcPr>
          <w:p w:rsidR="00267490" w:rsidRDefault="00267490">
            <w:pPr>
              <w:rPr>
                <w:sz w:val="28"/>
                <w:szCs w:val="28"/>
              </w:rPr>
            </w:pPr>
            <w:r>
              <w:rPr>
                <w:sz w:val="28"/>
                <w:szCs w:val="28"/>
              </w:rPr>
              <w:t>Основная цель Программы</w:t>
            </w:r>
          </w:p>
        </w:tc>
        <w:tc>
          <w:tcPr>
            <w:tcW w:w="6662" w:type="dxa"/>
            <w:tcMar>
              <w:top w:w="0" w:type="dxa"/>
              <w:left w:w="108" w:type="dxa"/>
              <w:bottom w:w="0" w:type="dxa"/>
              <w:right w:w="108" w:type="dxa"/>
            </w:tcMar>
          </w:tcPr>
          <w:p w:rsidR="00267490" w:rsidRDefault="00267490">
            <w:pPr>
              <w:jc w:val="both"/>
            </w:pPr>
            <w:r>
              <w:rPr>
                <w:sz w:val="28"/>
                <w:szCs w:val="28"/>
              </w:rPr>
              <w:t>- осуществление мероприятий по противодействию коррупции в Новосельском сельском поселении Смоленского района Смоленской области;</w:t>
            </w:r>
          </w:p>
          <w:p w:rsidR="00267490" w:rsidRDefault="00267490">
            <w:pPr>
              <w:jc w:val="both"/>
            </w:pPr>
            <w:r>
              <w:rPr>
                <w:sz w:val="28"/>
                <w:szCs w:val="28"/>
              </w:rPr>
              <w:t>- обеспечение защиты прав и законных интересов жителей Новосельского сельского поселения Смоленского района Смоленской области</w:t>
            </w:r>
          </w:p>
          <w:p w:rsidR="00267490" w:rsidRDefault="00267490">
            <w:pPr>
              <w:jc w:val="both"/>
              <w:rPr>
                <w:sz w:val="28"/>
                <w:szCs w:val="28"/>
              </w:rPr>
            </w:pPr>
          </w:p>
        </w:tc>
      </w:tr>
      <w:tr w:rsidR="00267490">
        <w:trPr>
          <w:trHeight w:val="197"/>
        </w:trPr>
        <w:tc>
          <w:tcPr>
            <w:tcW w:w="3672" w:type="dxa"/>
          </w:tcPr>
          <w:p w:rsidR="00267490" w:rsidRDefault="00267490">
            <w:pPr>
              <w:rPr>
                <w:sz w:val="28"/>
                <w:szCs w:val="28"/>
              </w:rPr>
            </w:pPr>
            <w:r>
              <w:rPr>
                <w:sz w:val="28"/>
                <w:szCs w:val="28"/>
              </w:rPr>
              <w:t>Основные задачи Программы</w:t>
            </w:r>
          </w:p>
        </w:tc>
        <w:tc>
          <w:tcPr>
            <w:tcW w:w="6662" w:type="dxa"/>
            <w:tcMar>
              <w:top w:w="0" w:type="dxa"/>
              <w:left w:w="108" w:type="dxa"/>
              <w:bottom w:w="0" w:type="dxa"/>
              <w:right w:w="108" w:type="dxa"/>
            </w:tcMar>
          </w:tcPr>
          <w:p w:rsidR="00267490" w:rsidRDefault="00267490">
            <w:pPr>
              <w:jc w:val="both"/>
            </w:pPr>
            <w:r>
              <w:rPr>
                <w:sz w:val="28"/>
                <w:szCs w:val="28"/>
              </w:rPr>
              <w:t>- совершенствование правового регулирования в сфере противодействия коррупции на территории Новосельского сельского поселения Смоленского района Смоленской области;</w:t>
            </w:r>
          </w:p>
          <w:p w:rsidR="00267490" w:rsidRDefault="00267490">
            <w:pPr>
              <w:jc w:val="both"/>
              <w:rPr>
                <w:sz w:val="28"/>
                <w:szCs w:val="28"/>
              </w:rPr>
            </w:pPr>
            <w:r>
              <w:rPr>
                <w:sz w:val="28"/>
                <w:szCs w:val="28"/>
              </w:rPr>
              <w:t>- создание в органах местного самоуправления  комплексной системы противодействия коррупции;</w:t>
            </w:r>
          </w:p>
          <w:p w:rsidR="00267490" w:rsidRDefault="00267490">
            <w:pPr>
              <w:jc w:val="both"/>
              <w:rPr>
                <w:sz w:val="28"/>
                <w:szCs w:val="28"/>
              </w:rPr>
            </w:pPr>
            <w:r>
              <w:rPr>
                <w:sz w:val="28"/>
                <w:szCs w:val="28"/>
              </w:rPr>
              <w:t>- организация антикоррупционного мониторинга, просвещения и пропаганды;</w:t>
            </w:r>
          </w:p>
          <w:p w:rsidR="00267490" w:rsidRDefault="00267490" w:rsidP="005A088D">
            <w:pPr>
              <w:jc w:val="both"/>
            </w:pPr>
            <w:r>
              <w:rPr>
                <w:sz w:val="28"/>
                <w:szCs w:val="28"/>
              </w:rPr>
              <w:t>-формирование антикоррупционного общественного мнения и нетерпимости к проявлениям коррупции;</w:t>
            </w:r>
          </w:p>
          <w:p w:rsidR="00267490" w:rsidRDefault="00267490" w:rsidP="005A088D">
            <w:pPr>
              <w:jc w:val="both"/>
              <w:rPr>
                <w:sz w:val="28"/>
                <w:szCs w:val="28"/>
              </w:rPr>
            </w:pPr>
            <w:r>
              <w:rPr>
                <w:sz w:val="28"/>
                <w:szCs w:val="28"/>
              </w:rPr>
              <w:t>- обеспечение прозрачности деятельности органов местного самоуправления Новосельского  сельского поселения Смоленского района Смоленской области</w:t>
            </w:r>
          </w:p>
        </w:tc>
      </w:tr>
      <w:tr w:rsidR="00267490">
        <w:trPr>
          <w:trHeight w:val="727"/>
        </w:trPr>
        <w:tc>
          <w:tcPr>
            <w:tcW w:w="3672" w:type="dxa"/>
          </w:tcPr>
          <w:p w:rsidR="00267490" w:rsidRDefault="00267490">
            <w:pPr>
              <w:rPr>
                <w:sz w:val="28"/>
                <w:szCs w:val="28"/>
              </w:rPr>
            </w:pPr>
            <w:r>
              <w:rPr>
                <w:sz w:val="28"/>
                <w:szCs w:val="28"/>
              </w:rPr>
              <w:t>Сроки реализации</w:t>
            </w:r>
          </w:p>
          <w:p w:rsidR="00267490" w:rsidRDefault="00267490">
            <w:pPr>
              <w:rPr>
                <w:sz w:val="28"/>
                <w:szCs w:val="28"/>
              </w:rPr>
            </w:pPr>
            <w:r>
              <w:rPr>
                <w:sz w:val="28"/>
                <w:szCs w:val="28"/>
              </w:rPr>
              <w:t>Программы</w:t>
            </w:r>
          </w:p>
        </w:tc>
        <w:tc>
          <w:tcPr>
            <w:tcW w:w="6662" w:type="dxa"/>
            <w:tcMar>
              <w:top w:w="0" w:type="dxa"/>
              <w:left w:w="108" w:type="dxa"/>
              <w:bottom w:w="0" w:type="dxa"/>
              <w:right w:w="108" w:type="dxa"/>
            </w:tcMar>
          </w:tcPr>
          <w:p w:rsidR="00267490" w:rsidRDefault="00267490">
            <w:pPr>
              <w:jc w:val="both"/>
              <w:rPr>
                <w:sz w:val="28"/>
                <w:szCs w:val="28"/>
              </w:rPr>
            </w:pPr>
            <w:r>
              <w:rPr>
                <w:sz w:val="28"/>
                <w:szCs w:val="28"/>
              </w:rPr>
              <w:t>2022 – 2024 г.г.</w:t>
            </w:r>
          </w:p>
          <w:p w:rsidR="00267490" w:rsidRDefault="00267490">
            <w:pPr>
              <w:jc w:val="both"/>
              <w:rPr>
                <w:sz w:val="28"/>
                <w:szCs w:val="28"/>
              </w:rPr>
            </w:pPr>
          </w:p>
          <w:p w:rsidR="00267490" w:rsidRDefault="00267490">
            <w:pPr>
              <w:jc w:val="both"/>
              <w:rPr>
                <w:sz w:val="28"/>
                <w:szCs w:val="28"/>
              </w:rPr>
            </w:pPr>
          </w:p>
        </w:tc>
      </w:tr>
      <w:tr w:rsidR="00267490">
        <w:trPr>
          <w:trHeight w:val="727"/>
        </w:trPr>
        <w:tc>
          <w:tcPr>
            <w:tcW w:w="3672" w:type="dxa"/>
          </w:tcPr>
          <w:p w:rsidR="00267490" w:rsidRDefault="00267490">
            <w:pPr>
              <w:rPr>
                <w:sz w:val="28"/>
                <w:szCs w:val="28"/>
              </w:rPr>
            </w:pPr>
            <w:r>
              <w:rPr>
                <w:sz w:val="28"/>
                <w:szCs w:val="28"/>
              </w:rPr>
              <w:t>Объем финансирования программы</w:t>
            </w:r>
          </w:p>
        </w:tc>
        <w:tc>
          <w:tcPr>
            <w:tcW w:w="6662" w:type="dxa"/>
            <w:tcMar>
              <w:top w:w="0" w:type="dxa"/>
              <w:left w:w="108" w:type="dxa"/>
              <w:bottom w:w="0" w:type="dxa"/>
              <w:right w:w="108" w:type="dxa"/>
            </w:tcMar>
          </w:tcPr>
          <w:p w:rsidR="00267490" w:rsidRDefault="00267490" w:rsidP="00A272AC">
            <w:pPr>
              <w:jc w:val="both"/>
            </w:pPr>
            <w:r>
              <w:rPr>
                <w:sz w:val="28"/>
                <w:szCs w:val="28"/>
              </w:rPr>
              <w:t>Объем средств местного бюджета, необходимый для финансирования Программы, составляет на 2022-2024 годы всего – 2,0 тыс. рублей, в том числе по годам реализации:</w:t>
            </w:r>
          </w:p>
          <w:p w:rsidR="00267490" w:rsidRDefault="00267490" w:rsidP="00A272AC">
            <w:pPr>
              <w:ind w:firstLine="720"/>
              <w:jc w:val="both"/>
            </w:pPr>
            <w:r>
              <w:rPr>
                <w:sz w:val="28"/>
                <w:szCs w:val="28"/>
              </w:rPr>
              <w:t>2022 год – 0,500   рублей;</w:t>
            </w:r>
          </w:p>
          <w:p w:rsidR="00267490" w:rsidRDefault="00267490" w:rsidP="00A272AC">
            <w:pPr>
              <w:ind w:firstLine="720"/>
              <w:jc w:val="both"/>
              <w:rPr>
                <w:sz w:val="28"/>
                <w:szCs w:val="28"/>
              </w:rPr>
            </w:pPr>
            <w:r>
              <w:rPr>
                <w:sz w:val="28"/>
                <w:szCs w:val="28"/>
              </w:rPr>
              <w:t>2023 год  - 0,500 рублей;</w:t>
            </w:r>
          </w:p>
          <w:p w:rsidR="00267490" w:rsidRDefault="00267490" w:rsidP="00A272AC">
            <w:pPr>
              <w:ind w:firstLine="720"/>
              <w:jc w:val="both"/>
              <w:rPr>
                <w:sz w:val="28"/>
                <w:szCs w:val="28"/>
              </w:rPr>
            </w:pPr>
            <w:r>
              <w:rPr>
                <w:sz w:val="28"/>
                <w:szCs w:val="28"/>
              </w:rPr>
              <w:t>2024 год – 1,0 тыс. руб.</w:t>
            </w:r>
          </w:p>
        </w:tc>
      </w:tr>
      <w:tr w:rsidR="00267490">
        <w:trPr>
          <w:trHeight w:val="6222"/>
        </w:trPr>
        <w:tc>
          <w:tcPr>
            <w:tcW w:w="3672" w:type="dxa"/>
          </w:tcPr>
          <w:p w:rsidR="00267490" w:rsidRDefault="00267490">
            <w:pPr>
              <w:rPr>
                <w:sz w:val="28"/>
                <w:szCs w:val="28"/>
              </w:rPr>
            </w:pPr>
            <w:r>
              <w:rPr>
                <w:sz w:val="28"/>
                <w:szCs w:val="28"/>
              </w:rPr>
              <w:t>Структура Программы, перечень подпрограмм, основных направлений</w:t>
            </w:r>
          </w:p>
          <w:p w:rsidR="00267490" w:rsidRDefault="00267490" w:rsidP="007941D2">
            <w:pPr>
              <w:rPr>
                <w:sz w:val="28"/>
                <w:szCs w:val="28"/>
              </w:rPr>
            </w:pPr>
            <w:r>
              <w:rPr>
                <w:sz w:val="28"/>
                <w:szCs w:val="28"/>
              </w:rPr>
              <w:t>и мероприятий</w:t>
            </w:r>
          </w:p>
        </w:tc>
        <w:tc>
          <w:tcPr>
            <w:tcW w:w="6662" w:type="dxa"/>
            <w:tcMar>
              <w:top w:w="0" w:type="dxa"/>
              <w:left w:w="108" w:type="dxa"/>
              <w:bottom w:w="0" w:type="dxa"/>
              <w:right w:w="108" w:type="dxa"/>
            </w:tcMar>
          </w:tcPr>
          <w:p w:rsidR="00267490" w:rsidRDefault="00267490" w:rsidP="005A088D">
            <w:r>
              <w:rPr>
                <w:sz w:val="28"/>
                <w:szCs w:val="28"/>
              </w:rPr>
              <w:t>паспорт муниципальной программы «Противодействие коррупции в Новосельском сельском поселении Смоленского района Смоленской области на 2022 – 2024 годы»;</w:t>
            </w:r>
          </w:p>
          <w:p w:rsidR="00267490" w:rsidRPr="00915686" w:rsidRDefault="00267490">
            <w:pPr>
              <w:jc w:val="both"/>
              <w:rPr>
                <w:b/>
                <w:bCs/>
                <w:sz w:val="28"/>
                <w:szCs w:val="28"/>
              </w:rPr>
            </w:pPr>
            <w:r w:rsidRPr="00915686">
              <w:rPr>
                <w:b/>
                <w:bCs/>
                <w:sz w:val="28"/>
                <w:szCs w:val="28"/>
              </w:rPr>
              <w:t>Содержание</w:t>
            </w:r>
            <w:r>
              <w:rPr>
                <w:b/>
                <w:bCs/>
                <w:sz w:val="28"/>
                <w:szCs w:val="28"/>
              </w:rPr>
              <w:t>:</w:t>
            </w:r>
          </w:p>
          <w:p w:rsidR="00267490" w:rsidRDefault="00267490">
            <w:pPr>
              <w:jc w:val="both"/>
            </w:pPr>
            <w:r w:rsidRPr="00915686">
              <w:rPr>
                <w:b/>
                <w:bCs/>
                <w:sz w:val="28"/>
                <w:szCs w:val="28"/>
              </w:rPr>
              <w:t>Раздел</w:t>
            </w:r>
            <w:r w:rsidRPr="00915686">
              <w:rPr>
                <w:b/>
                <w:bCs/>
                <w:sz w:val="28"/>
                <w:szCs w:val="28"/>
                <w:lang w:val="en-US"/>
              </w:rPr>
              <w:t> </w:t>
            </w:r>
            <w:r w:rsidRPr="00915686">
              <w:rPr>
                <w:b/>
                <w:bCs/>
                <w:sz w:val="28"/>
                <w:szCs w:val="28"/>
              </w:rPr>
              <w:t>1</w:t>
            </w:r>
            <w:r>
              <w:rPr>
                <w:sz w:val="28"/>
                <w:szCs w:val="28"/>
              </w:rPr>
              <w:t>. Содержание проблемы и обоснование необходимости ее решения программными методами.</w:t>
            </w:r>
          </w:p>
          <w:p w:rsidR="00267490" w:rsidRDefault="00267490">
            <w:pPr>
              <w:jc w:val="both"/>
            </w:pPr>
            <w:r w:rsidRPr="00915686">
              <w:rPr>
                <w:b/>
                <w:bCs/>
                <w:sz w:val="28"/>
                <w:szCs w:val="28"/>
              </w:rPr>
              <w:t>Раздел</w:t>
            </w:r>
            <w:r w:rsidRPr="00915686">
              <w:rPr>
                <w:b/>
                <w:bCs/>
                <w:sz w:val="28"/>
                <w:szCs w:val="28"/>
                <w:lang w:val="en-US"/>
              </w:rPr>
              <w:t> </w:t>
            </w:r>
            <w:r w:rsidRPr="00915686">
              <w:rPr>
                <w:b/>
                <w:bCs/>
                <w:sz w:val="28"/>
                <w:szCs w:val="28"/>
              </w:rPr>
              <w:t>2</w:t>
            </w:r>
            <w:r>
              <w:rPr>
                <w:sz w:val="28"/>
                <w:szCs w:val="28"/>
              </w:rPr>
              <w:t>. Основные цели и задачи, сроки и этапы реализации Программы, целевые индикаторы и показатели.</w:t>
            </w:r>
          </w:p>
          <w:p w:rsidR="00267490" w:rsidRDefault="00267490">
            <w:pPr>
              <w:jc w:val="both"/>
            </w:pPr>
            <w:r w:rsidRPr="00915686">
              <w:rPr>
                <w:b/>
                <w:bCs/>
                <w:sz w:val="28"/>
                <w:szCs w:val="28"/>
              </w:rPr>
              <w:t>Раздел</w:t>
            </w:r>
            <w:r w:rsidRPr="00915686">
              <w:rPr>
                <w:b/>
                <w:bCs/>
                <w:sz w:val="28"/>
                <w:szCs w:val="28"/>
                <w:lang w:val="en-US"/>
              </w:rPr>
              <w:t> </w:t>
            </w:r>
            <w:r w:rsidRPr="00915686">
              <w:rPr>
                <w:b/>
                <w:bCs/>
                <w:sz w:val="28"/>
                <w:szCs w:val="28"/>
              </w:rPr>
              <w:t>3.</w:t>
            </w:r>
            <w:r>
              <w:rPr>
                <w:sz w:val="28"/>
                <w:szCs w:val="28"/>
              </w:rPr>
              <w:t> Система программных мероприятий и ресурсное обеспечение Программы.</w:t>
            </w:r>
          </w:p>
          <w:p w:rsidR="00267490" w:rsidRDefault="00267490">
            <w:pPr>
              <w:jc w:val="both"/>
              <w:rPr>
                <w:sz w:val="28"/>
                <w:szCs w:val="28"/>
              </w:rPr>
            </w:pPr>
            <w:r w:rsidRPr="00915686">
              <w:rPr>
                <w:b/>
                <w:bCs/>
                <w:sz w:val="28"/>
                <w:szCs w:val="28"/>
              </w:rPr>
              <w:t>Раздел 4</w:t>
            </w:r>
            <w:r>
              <w:rPr>
                <w:sz w:val="28"/>
                <w:szCs w:val="28"/>
              </w:rPr>
              <w:t>. Нормативное обеспечение Программы.</w:t>
            </w:r>
          </w:p>
          <w:p w:rsidR="00267490" w:rsidRDefault="00267490">
            <w:pPr>
              <w:jc w:val="both"/>
            </w:pPr>
            <w:r w:rsidRPr="00915686">
              <w:rPr>
                <w:b/>
                <w:bCs/>
                <w:sz w:val="28"/>
                <w:szCs w:val="28"/>
              </w:rPr>
              <w:t>Раздел</w:t>
            </w:r>
            <w:r w:rsidRPr="00915686">
              <w:rPr>
                <w:b/>
                <w:bCs/>
                <w:sz w:val="28"/>
                <w:szCs w:val="28"/>
                <w:lang w:val="en-US"/>
              </w:rPr>
              <w:t> </w:t>
            </w:r>
            <w:r w:rsidRPr="00915686">
              <w:rPr>
                <w:b/>
                <w:bCs/>
                <w:sz w:val="28"/>
                <w:szCs w:val="28"/>
              </w:rPr>
              <w:t>5</w:t>
            </w:r>
            <w:r>
              <w:rPr>
                <w:sz w:val="28"/>
                <w:szCs w:val="28"/>
              </w:rPr>
              <w:t>. Механизм реализации, организация управления, контроль за ходом реализации Программы.</w:t>
            </w:r>
          </w:p>
          <w:p w:rsidR="00267490" w:rsidRDefault="00267490">
            <w:pPr>
              <w:jc w:val="both"/>
            </w:pPr>
            <w:r w:rsidRPr="00915686">
              <w:rPr>
                <w:b/>
                <w:bCs/>
                <w:sz w:val="28"/>
                <w:szCs w:val="28"/>
              </w:rPr>
              <w:t>Раздел</w:t>
            </w:r>
            <w:r w:rsidRPr="00915686">
              <w:rPr>
                <w:b/>
                <w:bCs/>
                <w:sz w:val="28"/>
                <w:szCs w:val="28"/>
                <w:lang w:val="en-US"/>
              </w:rPr>
              <w:t> </w:t>
            </w:r>
            <w:r w:rsidRPr="00915686">
              <w:rPr>
                <w:b/>
                <w:bCs/>
                <w:sz w:val="28"/>
                <w:szCs w:val="28"/>
              </w:rPr>
              <w:t>6</w:t>
            </w:r>
            <w:r>
              <w:rPr>
                <w:sz w:val="28"/>
                <w:szCs w:val="28"/>
              </w:rPr>
              <w:t>. Оценка эффективности социально-экономических последствий Программы.</w:t>
            </w:r>
          </w:p>
          <w:p w:rsidR="00267490" w:rsidRDefault="00267490">
            <w:pPr>
              <w:jc w:val="both"/>
            </w:pPr>
            <w:r w:rsidRPr="00915686">
              <w:rPr>
                <w:b/>
                <w:bCs/>
                <w:sz w:val="28"/>
                <w:szCs w:val="28"/>
              </w:rPr>
              <w:t>Приложение №</w:t>
            </w:r>
            <w:r w:rsidRPr="00915686">
              <w:rPr>
                <w:b/>
                <w:bCs/>
                <w:sz w:val="28"/>
                <w:szCs w:val="28"/>
                <w:lang w:val="en-US"/>
              </w:rPr>
              <w:t> </w:t>
            </w:r>
            <w:r w:rsidRPr="00915686">
              <w:rPr>
                <w:b/>
                <w:bCs/>
                <w:sz w:val="28"/>
                <w:szCs w:val="28"/>
              </w:rPr>
              <w:t>1</w:t>
            </w:r>
            <w:r>
              <w:rPr>
                <w:sz w:val="28"/>
                <w:szCs w:val="28"/>
              </w:rPr>
              <w:t xml:space="preserve"> к муниципальной программе «Противодействие коррупции в Новосельском сельском поселении Смоленского района Смоленской области  на 2022 – 2024 годы».</w:t>
            </w:r>
          </w:p>
          <w:p w:rsidR="00267490" w:rsidRDefault="00267490">
            <w:pPr>
              <w:jc w:val="both"/>
            </w:pPr>
            <w:r w:rsidRPr="00915686">
              <w:rPr>
                <w:b/>
                <w:bCs/>
                <w:sz w:val="28"/>
                <w:szCs w:val="28"/>
              </w:rPr>
              <w:t>Приложение №</w:t>
            </w:r>
            <w:r w:rsidRPr="00915686">
              <w:rPr>
                <w:b/>
                <w:bCs/>
                <w:sz w:val="28"/>
                <w:szCs w:val="28"/>
                <w:lang w:val="en-US"/>
              </w:rPr>
              <w:t> </w:t>
            </w:r>
            <w:r w:rsidRPr="00915686">
              <w:rPr>
                <w:b/>
                <w:bCs/>
                <w:sz w:val="28"/>
                <w:szCs w:val="28"/>
              </w:rPr>
              <w:t>2</w:t>
            </w:r>
            <w:r>
              <w:rPr>
                <w:sz w:val="28"/>
                <w:szCs w:val="28"/>
              </w:rPr>
              <w:t xml:space="preserve"> к муниципальной  программе «Противодействие коррупции в Новосельском сельском поселении Смоленского района Смоленской области  на 2022 – 2024 годы» </w:t>
            </w:r>
          </w:p>
          <w:p w:rsidR="00267490" w:rsidRDefault="00267490">
            <w:pPr>
              <w:jc w:val="both"/>
              <w:rPr>
                <w:sz w:val="28"/>
                <w:szCs w:val="28"/>
              </w:rPr>
            </w:pPr>
            <w:r>
              <w:rPr>
                <w:sz w:val="28"/>
                <w:szCs w:val="28"/>
              </w:rPr>
              <w:t xml:space="preserve">Программа не имеет подпрограмм. </w:t>
            </w:r>
          </w:p>
          <w:p w:rsidR="00267490" w:rsidRPr="00915686" w:rsidRDefault="00267490">
            <w:pPr>
              <w:jc w:val="both"/>
              <w:rPr>
                <w:b/>
                <w:bCs/>
                <w:sz w:val="28"/>
                <w:szCs w:val="28"/>
              </w:rPr>
            </w:pPr>
            <w:r w:rsidRPr="00915686">
              <w:rPr>
                <w:b/>
                <w:bCs/>
                <w:sz w:val="28"/>
                <w:szCs w:val="28"/>
              </w:rPr>
              <w:t>Основные направления Программы:</w:t>
            </w:r>
          </w:p>
          <w:p w:rsidR="00267490" w:rsidRDefault="00267490">
            <w:pPr>
              <w:jc w:val="both"/>
              <w:rPr>
                <w:sz w:val="28"/>
                <w:szCs w:val="28"/>
              </w:rPr>
            </w:pPr>
            <w:r>
              <w:rPr>
                <w:sz w:val="28"/>
                <w:szCs w:val="28"/>
              </w:rPr>
              <w:t>-создание комплексной системы противодействия коррупции;</w:t>
            </w:r>
          </w:p>
          <w:p w:rsidR="00267490" w:rsidRDefault="00267490">
            <w:pPr>
              <w:tabs>
                <w:tab w:val="left" w:pos="7380"/>
              </w:tabs>
              <w:jc w:val="both"/>
            </w:pPr>
            <w:r>
              <w:rPr>
                <w:sz w:val="28"/>
                <w:szCs w:val="28"/>
              </w:rPr>
              <w:t>-совершенствование  правового регулирования в сфере противодействия коррупции на территории Новосельского сельского поселения Смоленского района Смоленской области;</w:t>
            </w:r>
          </w:p>
          <w:p w:rsidR="00267490" w:rsidRDefault="00267490">
            <w:pPr>
              <w:jc w:val="both"/>
              <w:rPr>
                <w:sz w:val="28"/>
                <w:szCs w:val="28"/>
              </w:rPr>
            </w:pPr>
            <w:r>
              <w:rPr>
                <w:sz w:val="28"/>
                <w:szCs w:val="28"/>
              </w:rPr>
              <w:t>-решение вопросов кадровой политики;</w:t>
            </w:r>
          </w:p>
          <w:p w:rsidR="00267490" w:rsidRDefault="00267490">
            <w:pPr>
              <w:jc w:val="both"/>
            </w:pPr>
            <w:r>
              <w:rPr>
                <w:sz w:val="28"/>
                <w:szCs w:val="28"/>
              </w:rPr>
              <w:t xml:space="preserve">-антикоррупционная экспертиза нормативных правовых актов органов местного самоуправления Новосельского  сельского поселения Смоленского района  Смоленской области и их проектов; </w:t>
            </w:r>
          </w:p>
          <w:p w:rsidR="00267490" w:rsidRDefault="00267490">
            <w:pPr>
              <w:jc w:val="both"/>
            </w:pPr>
            <w:r>
              <w:rPr>
                <w:sz w:val="28"/>
                <w:szCs w:val="28"/>
              </w:rPr>
              <w:t>-организация проведения мониторингов общественного мнения по вопросам проявления коррупции, и эффективности мер антикоррупционной направленности, осуществляемых органами местного самоуправления Новосельского сельского поселения Смоленского района Смоленской области;</w:t>
            </w:r>
          </w:p>
          <w:p w:rsidR="00267490" w:rsidRDefault="00267490">
            <w:pPr>
              <w:jc w:val="both"/>
              <w:rPr>
                <w:sz w:val="28"/>
                <w:szCs w:val="28"/>
              </w:rPr>
            </w:pPr>
            <w:r>
              <w:rPr>
                <w:sz w:val="28"/>
                <w:szCs w:val="28"/>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267490" w:rsidRDefault="00267490">
            <w:pPr>
              <w:jc w:val="both"/>
              <w:rPr>
                <w:sz w:val="28"/>
                <w:szCs w:val="28"/>
              </w:rPr>
            </w:pPr>
            <w:r>
              <w:rPr>
                <w:sz w:val="28"/>
                <w:szCs w:val="28"/>
              </w:rPr>
              <w:t>-мероприятия по просвещению, обучению и воспитанию по вопросам противодействия коррупции;</w:t>
            </w:r>
          </w:p>
          <w:p w:rsidR="00267490" w:rsidRDefault="00267490">
            <w:pPr>
              <w:jc w:val="both"/>
              <w:rPr>
                <w:sz w:val="28"/>
                <w:szCs w:val="28"/>
              </w:rPr>
            </w:pPr>
            <w:r>
              <w:rPr>
                <w:sz w:val="28"/>
                <w:szCs w:val="28"/>
              </w:rPr>
              <w:t>-противодействие коррупции в сфере предпринимательства;</w:t>
            </w:r>
          </w:p>
          <w:p w:rsidR="00267490" w:rsidRDefault="00267490" w:rsidP="007941D2">
            <w:pPr>
              <w:jc w:val="both"/>
              <w:rPr>
                <w:sz w:val="28"/>
                <w:szCs w:val="28"/>
              </w:rPr>
            </w:pPr>
            <w:r>
              <w:rPr>
                <w:sz w:val="28"/>
                <w:szCs w:val="28"/>
              </w:rPr>
              <w:t>-обеспечение прозрачности деятельности органов местного самоуправления Новосельского сельского поселения Смоленского района Смоленской области, совершенствование правовой основы в сфере противодействия коррупции.</w:t>
            </w:r>
          </w:p>
          <w:p w:rsidR="00267490" w:rsidRDefault="00267490" w:rsidP="007941D2">
            <w:pPr>
              <w:jc w:val="both"/>
              <w:rPr>
                <w:sz w:val="28"/>
                <w:szCs w:val="28"/>
              </w:rPr>
            </w:pPr>
          </w:p>
        </w:tc>
      </w:tr>
      <w:tr w:rsidR="00267490">
        <w:tc>
          <w:tcPr>
            <w:tcW w:w="3672" w:type="dxa"/>
          </w:tcPr>
          <w:p w:rsidR="00267490" w:rsidRDefault="00267490">
            <w:pPr>
              <w:rPr>
                <w:sz w:val="28"/>
                <w:szCs w:val="28"/>
              </w:rPr>
            </w:pPr>
            <w:r>
              <w:rPr>
                <w:sz w:val="28"/>
                <w:szCs w:val="28"/>
              </w:rPr>
              <w:t>Система организации контроля за исполнением Программы</w:t>
            </w:r>
          </w:p>
        </w:tc>
        <w:tc>
          <w:tcPr>
            <w:tcW w:w="6662" w:type="dxa"/>
            <w:tcMar>
              <w:top w:w="0" w:type="dxa"/>
              <w:left w:w="108" w:type="dxa"/>
              <w:bottom w:w="0" w:type="dxa"/>
              <w:right w:w="108" w:type="dxa"/>
            </w:tcMar>
          </w:tcPr>
          <w:p w:rsidR="00267490" w:rsidRDefault="00267490">
            <w:pPr>
              <w:jc w:val="both"/>
            </w:pPr>
            <w:r>
              <w:rPr>
                <w:sz w:val="28"/>
                <w:szCs w:val="28"/>
              </w:rPr>
              <w:t>контроль за реализацией Программы осуществляет Администрация Новосельского сельского поселения Смоленского района Смоленской области</w:t>
            </w:r>
          </w:p>
        </w:tc>
      </w:tr>
    </w:tbl>
    <w:p w:rsidR="00267490" w:rsidRDefault="00267490">
      <w:pPr>
        <w:jc w:val="center"/>
        <w:rPr>
          <w:sz w:val="28"/>
          <w:szCs w:val="28"/>
        </w:rPr>
      </w:pPr>
    </w:p>
    <w:p w:rsidR="00267490" w:rsidRDefault="00267490">
      <w:pPr>
        <w:jc w:val="center"/>
        <w:rPr>
          <w:sz w:val="28"/>
          <w:szCs w:val="28"/>
        </w:rPr>
      </w:pPr>
    </w:p>
    <w:p w:rsidR="00267490" w:rsidRDefault="00267490">
      <w:pPr>
        <w:jc w:val="center"/>
        <w:rPr>
          <w:b/>
          <w:bCs/>
          <w:sz w:val="28"/>
          <w:szCs w:val="28"/>
        </w:rPr>
      </w:pPr>
      <w:r w:rsidRPr="00915686">
        <w:rPr>
          <w:b/>
          <w:bCs/>
          <w:sz w:val="28"/>
          <w:szCs w:val="28"/>
        </w:rPr>
        <w:t>Раздел 1.</w:t>
      </w:r>
    </w:p>
    <w:p w:rsidR="00267490" w:rsidRPr="00915686" w:rsidRDefault="00267490">
      <w:pPr>
        <w:jc w:val="center"/>
        <w:rPr>
          <w:b/>
          <w:bCs/>
          <w:sz w:val="28"/>
          <w:szCs w:val="28"/>
        </w:rPr>
      </w:pPr>
      <w:r w:rsidRPr="00915686">
        <w:rPr>
          <w:b/>
          <w:bCs/>
          <w:sz w:val="28"/>
          <w:szCs w:val="28"/>
        </w:rPr>
        <w:t>Содержание проблемы и обоснование необходимости</w:t>
      </w:r>
      <w:r>
        <w:rPr>
          <w:b/>
          <w:bCs/>
          <w:sz w:val="28"/>
          <w:szCs w:val="28"/>
        </w:rPr>
        <w:t xml:space="preserve"> </w:t>
      </w:r>
      <w:r w:rsidRPr="00915686">
        <w:rPr>
          <w:b/>
          <w:bCs/>
          <w:sz w:val="28"/>
          <w:szCs w:val="28"/>
        </w:rPr>
        <w:t>ее решения программными методами</w:t>
      </w:r>
    </w:p>
    <w:p w:rsidR="00267490" w:rsidRDefault="00267490">
      <w:pPr>
        <w:jc w:val="center"/>
        <w:rPr>
          <w:sz w:val="28"/>
          <w:szCs w:val="28"/>
        </w:rPr>
      </w:pPr>
    </w:p>
    <w:p w:rsidR="00267490" w:rsidRDefault="00267490">
      <w:pPr>
        <w:ind w:firstLine="720"/>
        <w:jc w:val="both"/>
        <w:rPr>
          <w:sz w:val="28"/>
          <w:szCs w:val="28"/>
        </w:rPr>
      </w:pPr>
      <w:r>
        <w:rPr>
          <w:sz w:val="28"/>
          <w:szCs w:val="28"/>
        </w:rP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267490" w:rsidRDefault="00267490">
      <w:pPr>
        <w:autoSpaceDE w:val="0"/>
        <w:ind w:firstLine="720"/>
        <w:jc w:val="both"/>
        <w:rPr>
          <w:sz w:val="28"/>
          <w:szCs w:val="28"/>
        </w:rPr>
      </w:pPr>
      <w:r>
        <w:rPr>
          <w:sz w:val="28"/>
          <w:szCs w:val="28"/>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267490" w:rsidRDefault="00267490">
      <w:pPr>
        <w:autoSpaceDE w:val="0"/>
        <w:ind w:firstLine="720"/>
        <w:jc w:val="both"/>
        <w:rPr>
          <w:sz w:val="28"/>
          <w:szCs w:val="28"/>
        </w:rPr>
      </w:pPr>
      <w:r>
        <w:rPr>
          <w:sz w:val="28"/>
          <w:szCs w:val="28"/>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267490" w:rsidRDefault="00267490">
      <w:pPr>
        <w:autoSpaceDE w:val="0"/>
        <w:ind w:firstLine="720"/>
        <w:jc w:val="both"/>
        <w:rPr>
          <w:sz w:val="28"/>
          <w:szCs w:val="28"/>
        </w:rPr>
      </w:pPr>
      <w:r>
        <w:rPr>
          <w:sz w:val="28"/>
          <w:szCs w:val="28"/>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267490" w:rsidRDefault="00267490">
      <w:pPr>
        <w:autoSpaceDE w:val="0"/>
        <w:ind w:firstLine="720"/>
        <w:jc w:val="both"/>
        <w:rPr>
          <w:sz w:val="28"/>
          <w:szCs w:val="28"/>
        </w:rPr>
      </w:pPr>
      <w:r>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267490" w:rsidRDefault="00267490">
      <w:pPr>
        <w:autoSpaceDE w:val="0"/>
        <w:ind w:firstLine="720"/>
        <w:jc w:val="both"/>
      </w:pPr>
      <w:r>
        <w:rPr>
          <w:sz w:val="28"/>
          <w:szCs w:val="28"/>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Новосельского сельского поселения Смоленского района Смоленской области, бюджетных учреждений и организаций. Для этого требуется программно-целевой подход, а также проведение организационных мероприятий в этом направлении.</w:t>
      </w:r>
    </w:p>
    <w:p w:rsidR="00267490" w:rsidRDefault="00267490">
      <w:pPr>
        <w:ind w:firstLine="720"/>
        <w:jc w:val="both"/>
        <w:rPr>
          <w:sz w:val="28"/>
          <w:szCs w:val="28"/>
        </w:rPr>
      </w:pPr>
      <w:r>
        <w:rPr>
          <w:sz w:val="28"/>
          <w:szCs w:val="28"/>
        </w:rPr>
        <w:t>Реализация Программы должна способствовать решению как указанных, так и иных проблем коррупционной направленности на территории Новосельского сельского поселения Смоленского района Смоленской области.</w:t>
      </w:r>
    </w:p>
    <w:p w:rsidR="00267490" w:rsidRDefault="00267490">
      <w:pPr>
        <w:rPr>
          <w:sz w:val="28"/>
          <w:szCs w:val="28"/>
        </w:rPr>
      </w:pPr>
    </w:p>
    <w:p w:rsidR="00267490" w:rsidRPr="00126D4D" w:rsidRDefault="00267490">
      <w:pPr>
        <w:jc w:val="center"/>
        <w:rPr>
          <w:b/>
          <w:bCs/>
          <w:sz w:val="28"/>
          <w:szCs w:val="28"/>
        </w:rPr>
      </w:pPr>
      <w:r w:rsidRPr="00126D4D">
        <w:rPr>
          <w:b/>
          <w:bCs/>
          <w:sz w:val="28"/>
          <w:szCs w:val="28"/>
        </w:rPr>
        <w:t xml:space="preserve">Раздел 2. </w:t>
      </w:r>
    </w:p>
    <w:p w:rsidR="00267490" w:rsidRPr="00126D4D" w:rsidRDefault="00267490">
      <w:pPr>
        <w:jc w:val="center"/>
        <w:rPr>
          <w:b/>
          <w:bCs/>
          <w:sz w:val="28"/>
          <w:szCs w:val="28"/>
        </w:rPr>
      </w:pPr>
      <w:r w:rsidRPr="00126D4D">
        <w:rPr>
          <w:b/>
          <w:bCs/>
          <w:sz w:val="28"/>
          <w:szCs w:val="28"/>
        </w:rPr>
        <w:t>Основные цели и задачи, сроки и этапы реализации Программы,</w:t>
      </w:r>
      <w:r w:rsidRPr="00126D4D">
        <w:rPr>
          <w:b/>
          <w:bCs/>
          <w:sz w:val="28"/>
          <w:szCs w:val="28"/>
        </w:rPr>
        <w:br/>
        <w:t>а также целевые индикаторы и показатели</w:t>
      </w:r>
    </w:p>
    <w:p w:rsidR="00267490" w:rsidRDefault="00267490">
      <w:pPr>
        <w:ind w:firstLine="720"/>
        <w:jc w:val="both"/>
        <w:rPr>
          <w:sz w:val="28"/>
          <w:szCs w:val="28"/>
        </w:rPr>
      </w:pPr>
      <w:bookmarkStart w:id="0" w:name="sub_120"/>
      <w:bookmarkEnd w:id="0"/>
    </w:p>
    <w:p w:rsidR="00267490" w:rsidRDefault="00267490">
      <w:pPr>
        <w:ind w:firstLine="720"/>
        <w:jc w:val="both"/>
      </w:pPr>
      <w:r>
        <w:rPr>
          <w:sz w:val="28"/>
          <w:szCs w:val="28"/>
        </w:rPr>
        <w:t>2.1. Основными целями Программы является осуществление мероприятий по противодействию коррупции в Новосельском сельском поселении Смоленского района Смоленской области, обеспечение защиты прав и законных интересов жителей муниципального образования.</w:t>
      </w:r>
    </w:p>
    <w:p w:rsidR="00267490" w:rsidRDefault="00267490">
      <w:pPr>
        <w:ind w:firstLine="720"/>
        <w:jc w:val="both"/>
        <w:rPr>
          <w:sz w:val="28"/>
          <w:szCs w:val="28"/>
        </w:rPr>
      </w:pPr>
      <w:bookmarkStart w:id="1" w:name="sub_21"/>
      <w:bookmarkEnd w:id="1"/>
      <w:r>
        <w:rPr>
          <w:sz w:val="28"/>
          <w:szCs w:val="28"/>
        </w:rPr>
        <w:t>2.2. Достижение основных целей Программы обеспечивается за счет решения следующих основных задач:</w:t>
      </w:r>
    </w:p>
    <w:p w:rsidR="00267490" w:rsidRDefault="00267490">
      <w:pPr>
        <w:ind w:firstLine="708"/>
        <w:jc w:val="both"/>
      </w:pPr>
      <w:r>
        <w:rPr>
          <w:sz w:val="28"/>
          <w:szCs w:val="28"/>
        </w:rPr>
        <w:t>совершенствование правового регулирования в сфере противодействия коррупции на территории Новосельского сельского поселения Смоленского района Смоленской области;</w:t>
      </w:r>
    </w:p>
    <w:p w:rsidR="00267490" w:rsidRDefault="00267490">
      <w:pPr>
        <w:ind w:firstLine="708"/>
        <w:jc w:val="both"/>
      </w:pPr>
      <w:r>
        <w:rPr>
          <w:sz w:val="28"/>
          <w:szCs w:val="28"/>
        </w:rPr>
        <w:t>создание в органах местного самоуправления Новосельского сельского поселения Смоленского района Смоленской области комплексной системы противодействия коррупции;</w:t>
      </w:r>
    </w:p>
    <w:p w:rsidR="00267490" w:rsidRDefault="00267490">
      <w:pPr>
        <w:ind w:firstLine="708"/>
        <w:jc w:val="both"/>
        <w:rPr>
          <w:sz w:val="28"/>
          <w:szCs w:val="28"/>
        </w:rPr>
      </w:pPr>
      <w:r>
        <w:rPr>
          <w:sz w:val="28"/>
          <w:szCs w:val="28"/>
        </w:rPr>
        <w:t>организация антикоррупционного мониторинга, просвещения и пропаганды;</w:t>
      </w:r>
    </w:p>
    <w:p w:rsidR="00267490" w:rsidRDefault="00267490">
      <w:pPr>
        <w:ind w:firstLine="708"/>
        <w:jc w:val="both"/>
        <w:rPr>
          <w:sz w:val="28"/>
          <w:szCs w:val="28"/>
        </w:rPr>
      </w:pPr>
      <w:r>
        <w:rPr>
          <w:sz w:val="28"/>
          <w:szCs w:val="28"/>
        </w:rPr>
        <w:t>формирование антикоррупционного общественного мнения и нетерпимости к проявлениям коррупции;</w:t>
      </w:r>
    </w:p>
    <w:p w:rsidR="00267490" w:rsidRDefault="00267490">
      <w:pPr>
        <w:ind w:firstLine="720"/>
        <w:jc w:val="both"/>
      </w:pPr>
      <w:r>
        <w:rPr>
          <w:sz w:val="28"/>
          <w:szCs w:val="28"/>
        </w:rPr>
        <w:t>обеспечение прозрачности деятельности органов местного самоуправления Новосельского сельского поселения Смоленского района Смоленской области.</w:t>
      </w:r>
    </w:p>
    <w:p w:rsidR="00267490" w:rsidRDefault="00267490">
      <w:pPr>
        <w:ind w:firstLine="720"/>
        <w:jc w:val="both"/>
        <w:rPr>
          <w:sz w:val="28"/>
          <w:szCs w:val="28"/>
        </w:rPr>
      </w:pPr>
      <w:bookmarkStart w:id="2" w:name="sub_22"/>
      <w:bookmarkEnd w:id="2"/>
      <w:r>
        <w:rPr>
          <w:sz w:val="28"/>
          <w:szCs w:val="28"/>
        </w:rPr>
        <w:t>2.3. Реализация Программы рассчитана на период с 2022 по 2024 г.г.</w:t>
      </w:r>
    </w:p>
    <w:p w:rsidR="00267490" w:rsidRDefault="00267490">
      <w:pPr>
        <w:ind w:firstLine="720"/>
        <w:jc w:val="both"/>
      </w:pPr>
      <w:bookmarkStart w:id="3" w:name="sub_23"/>
      <w:bookmarkEnd w:id="3"/>
      <w:r>
        <w:rPr>
          <w:sz w:val="28"/>
          <w:szCs w:val="28"/>
        </w:rPr>
        <w:t>В целях систематизации контроля и анализа хода выполнения мероприятий Программы срок ее реализации разбит на три этапа:</w:t>
      </w:r>
    </w:p>
    <w:p w:rsidR="00267490" w:rsidRDefault="00267490">
      <w:pPr>
        <w:ind w:firstLine="720"/>
        <w:jc w:val="both"/>
      </w:pPr>
      <w:r>
        <w:rPr>
          <w:sz w:val="28"/>
          <w:szCs w:val="28"/>
        </w:rPr>
        <w:t>первый этап – 2022 год;</w:t>
      </w:r>
    </w:p>
    <w:p w:rsidR="00267490" w:rsidRDefault="00267490">
      <w:pPr>
        <w:ind w:firstLine="720"/>
        <w:jc w:val="both"/>
        <w:rPr>
          <w:sz w:val="28"/>
          <w:szCs w:val="28"/>
        </w:rPr>
      </w:pPr>
      <w:r>
        <w:rPr>
          <w:sz w:val="28"/>
          <w:szCs w:val="28"/>
        </w:rPr>
        <w:t>второй этап  – 2023 год;</w:t>
      </w:r>
    </w:p>
    <w:p w:rsidR="00267490" w:rsidRDefault="00267490">
      <w:pPr>
        <w:ind w:firstLine="720"/>
        <w:jc w:val="both"/>
      </w:pPr>
      <w:r>
        <w:rPr>
          <w:sz w:val="28"/>
          <w:szCs w:val="28"/>
        </w:rPr>
        <w:t>третий этап – 2024 год;</w:t>
      </w:r>
      <w:bookmarkStart w:id="4" w:name="_GoBack"/>
      <w:bookmarkEnd w:id="4"/>
    </w:p>
    <w:p w:rsidR="00267490" w:rsidRDefault="00267490">
      <w:pPr>
        <w:ind w:firstLine="720"/>
        <w:jc w:val="both"/>
      </w:pPr>
      <w:r>
        <w:rPr>
          <w:sz w:val="28"/>
          <w:szCs w:val="28"/>
        </w:rPr>
        <w:t xml:space="preserve"> 2.4. Целевые индикаторы и показатели приведены в </w:t>
      </w:r>
      <w:hyperlink w:anchor="sub_1100">
        <w:r>
          <w:rPr>
            <w:rStyle w:val="a6"/>
            <w:color w:val="000000"/>
            <w:sz w:val="28"/>
            <w:szCs w:val="28"/>
          </w:rPr>
          <w:t>приложении № 1</w:t>
        </w:r>
      </w:hyperlink>
      <w:r>
        <w:rPr>
          <w:sz w:val="28"/>
          <w:szCs w:val="28"/>
        </w:rPr>
        <w:t xml:space="preserve"> к Программе.</w:t>
      </w:r>
    </w:p>
    <w:p w:rsidR="00267490" w:rsidRDefault="00267490">
      <w:pPr>
        <w:jc w:val="center"/>
        <w:rPr>
          <w:b/>
          <w:bCs/>
          <w:sz w:val="28"/>
          <w:szCs w:val="28"/>
        </w:rPr>
      </w:pPr>
      <w:bookmarkStart w:id="5" w:name="sub_24"/>
      <w:bookmarkEnd w:id="5"/>
    </w:p>
    <w:p w:rsidR="00267490" w:rsidRPr="00126D4D" w:rsidRDefault="00267490">
      <w:pPr>
        <w:jc w:val="center"/>
        <w:rPr>
          <w:b/>
          <w:bCs/>
          <w:sz w:val="28"/>
          <w:szCs w:val="28"/>
        </w:rPr>
      </w:pPr>
      <w:r w:rsidRPr="00126D4D">
        <w:rPr>
          <w:b/>
          <w:bCs/>
          <w:sz w:val="28"/>
          <w:szCs w:val="28"/>
        </w:rPr>
        <w:t xml:space="preserve">Раздел 3. </w:t>
      </w:r>
    </w:p>
    <w:p w:rsidR="00267490" w:rsidRPr="00126D4D" w:rsidRDefault="00267490">
      <w:pPr>
        <w:jc w:val="center"/>
        <w:rPr>
          <w:b/>
          <w:bCs/>
          <w:sz w:val="28"/>
          <w:szCs w:val="28"/>
        </w:rPr>
      </w:pPr>
      <w:r w:rsidRPr="00126D4D">
        <w:rPr>
          <w:b/>
          <w:bCs/>
          <w:sz w:val="28"/>
          <w:szCs w:val="28"/>
        </w:rPr>
        <w:t>Система программных мероприятий</w:t>
      </w:r>
    </w:p>
    <w:p w:rsidR="00267490" w:rsidRDefault="00267490">
      <w:pPr>
        <w:ind w:firstLine="720"/>
        <w:jc w:val="both"/>
        <w:rPr>
          <w:sz w:val="28"/>
          <w:szCs w:val="28"/>
        </w:rPr>
      </w:pPr>
      <w:bookmarkStart w:id="6" w:name="sub_130"/>
      <w:bookmarkEnd w:id="6"/>
    </w:p>
    <w:p w:rsidR="00267490" w:rsidRDefault="00267490">
      <w:pPr>
        <w:ind w:firstLine="720"/>
        <w:jc w:val="both"/>
      </w:pPr>
      <w:r>
        <w:rPr>
          <w:sz w:val="28"/>
          <w:szCs w:val="28"/>
        </w:rPr>
        <w:t xml:space="preserve">Мероприятия, предлагаемые к реализации и направленные на решение задач Программы, с указанием финансовых ресурсов и сроков, необходимых для их реализации, приведены в </w:t>
      </w:r>
      <w:hyperlink w:anchor="sub_1200">
        <w:r>
          <w:rPr>
            <w:rStyle w:val="a6"/>
            <w:color w:val="000000"/>
            <w:sz w:val="28"/>
            <w:szCs w:val="28"/>
          </w:rPr>
          <w:t>приложении № 2</w:t>
        </w:r>
      </w:hyperlink>
      <w:r>
        <w:rPr>
          <w:sz w:val="28"/>
          <w:szCs w:val="28"/>
        </w:rPr>
        <w:t xml:space="preserve"> к Программе.</w:t>
      </w:r>
    </w:p>
    <w:p w:rsidR="00267490" w:rsidRDefault="00267490">
      <w:pPr>
        <w:ind w:firstLine="720"/>
        <w:jc w:val="both"/>
      </w:pPr>
      <w:r>
        <w:rPr>
          <w:sz w:val="28"/>
          <w:szCs w:val="28"/>
        </w:rPr>
        <w:t>Ресурсное обеспечение Программы осуществляется за счет средств бюджета Новосельского сельского поселения Смоленского района Смоленской области в объемах, предусмотренных Программой.</w:t>
      </w:r>
    </w:p>
    <w:p w:rsidR="00267490" w:rsidRDefault="00267490">
      <w:pPr>
        <w:ind w:firstLine="720"/>
        <w:jc w:val="both"/>
      </w:pPr>
      <w:r>
        <w:rPr>
          <w:sz w:val="28"/>
          <w:szCs w:val="28"/>
        </w:rPr>
        <w:t>Объем средств местного бюджета, необходимый для финансирования Программы, составляет на 2022-2024 годы всего – 2,0 тыс. рублей, в том числе по годам реализации:</w:t>
      </w:r>
    </w:p>
    <w:p w:rsidR="00267490" w:rsidRDefault="00267490">
      <w:pPr>
        <w:ind w:firstLine="720"/>
        <w:jc w:val="both"/>
      </w:pPr>
      <w:r>
        <w:rPr>
          <w:sz w:val="28"/>
          <w:szCs w:val="28"/>
        </w:rPr>
        <w:t>2022 год – 0,500   рублей;</w:t>
      </w:r>
    </w:p>
    <w:p w:rsidR="00267490" w:rsidRDefault="00267490">
      <w:pPr>
        <w:ind w:firstLine="720"/>
        <w:jc w:val="both"/>
        <w:rPr>
          <w:sz w:val="28"/>
          <w:szCs w:val="28"/>
        </w:rPr>
      </w:pPr>
      <w:r>
        <w:rPr>
          <w:sz w:val="28"/>
          <w:szCs w:val="28"/>
        </w:rPr>
        <w:t>2023 год  - 0,500 рублей;</w:t>
      </w:r>
    </w:p>
    <w:p w:rsidR="00267490" w:rsidRDefault="00267490">
      <w:pPr>
        <w:ind w:firstLine="720"/>
        <w:jc w:val="both"/>
      </w:pPr>
      <w:r>
        <w:rPr>
          <w:sz w:val="28"/>
          <w:szCs w:val="28"/>
        </w:rPr>
        <w:t>2024 год – 1,0 тыс. руб.</w:t>
      </w:r>
    </w:p>
    <w:p w:rsidR="00267490" w:rsidRDefault="00267490">
      <w:pPr>
        <w:ind w:firstLine="720"/>
        <w:jc w:val="both"/>
      </w:pPr>
      <w:r>
        <w:rPr>
          <w:sz w:val="28"/>
          <w:szCs w:val="28"/>
        </w:rPr>
        <w:t xml:space="preserve">Распределение объемов финансирования Программы по годам ее реализации приведено в </w:t>
      </w:r>
      <w:hyperlink w:anchor="sub_1300">
        <w:r>
          <w:rPr>
            <w:rStyle w:val="a6"/>
            <w:color w:val="000000"/>
            <w:sz w:val="28"/>
            <w:szCs w:val="28"/>
          </w:rPr>
          <w:t>приложении № </w:t>
        </w:r>
      </w:hyperlink>
      <w:r>
        <w:rPr>
          <w:sz w:val="28"/>
          <w:szCs w:val="28"/>
        </w:rPr>
        <w:t>2 к Программе.</w:t>
      </w:r>
    </w:p>
    <w:p w:rsidR="00267490" w:rsidRDefault="00267490">
      <w:pPr>
        <w:ind w:firstLine="720"/>
        <w:jc w:val="both"/>
        <w:rPr>
          <w:sz w:val="28"/>
          <w:szCs w:val="28"/>
        </w:rPr>
      </w:pPr>
    </w:p>
    <w:p w:rsidR="00267490" w:rsidRPr="007941D2" w:rsidRDefault="00267490">
      <w:pPr>
        <w:jc w:val="center"/>
        <w:rPr>
          <w:b/>
          <w:bCs/>
          <w:sz w:val="28"/>
          <w:szCs w:val="28"/>
        </w:rPr>
      </w:pPr>
      <w:r w:rsidRPr="007941D2">
        <w:rPr>
          <w:b/>
          <w:bCs/>
          <w:sz w:val="28"/>
          <w:szCs w:val="28"/>
        </w:rPr>
        <w:t xml:space="preserve">Раздел 4. </w:t>
      </w:r>
    </w:p>
    <w:p w:rsidR="00267490" w:rsidRPr="007941D2" w:rsidRDefault="00267490">
      <w:pPr>
        <w:jc w:val="center"/>
        <w:rPr>
          <w:b/>
          <w:bCs/>
          <w:sz w:val="28"/>
          <w:szCs w:val="28"/>
        </w:rPr>
      </w:pPr>
      <w:r w:rsidRPr="007941D2">
        <w:rPr>
          <w:b/>
          <w:bCs/>
          <w:sz w:val="28"/>
          <w:szCs w:val="28"/>
        </w:rPr>
        <w:t>Нормативное обеспечение</w:t>
      </w:r>
    </w:p>
    <w:p w:rsidR="00267490" w:rsidRDefault="00267490">
      <w:pPr>
        <w:ind w:firstLine="720"/>
        <w:jc w:val="both"/>
        <w:rPr>
          <w:sz w:val="28"/>
          <w:szCs w:val="28"/>
        </w:rPr>
      </w:pPr>
      <w:bookmarkStart w:id="7" w:name="sub_140"/>
      <w:bookmarkEnd w:id="7"/>
    </w:p>
    <w:p w:rsidR="00267490" w:rsidRDefault="00267490">
      <w:pPr>
        <w:ind w:firstLine="720"/>
        <w:jc w:val="both"/>
        <w:rPr>
          <w:sz w:val="28"/>
          <w:szCs w:val="28"/>
        </w:rPr>
      </w:pPr>
      <w:r>
        <w:rPr>
          <w:sz w:val="28"/>
          <w:szCs w:val="28"/>
        </w:rPr>
        <w:t>4.1.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267490" w:rsidRDefault="00267490">
      <w:pPr>
        <w:ind w:firstLine="720"/>
        <w:jc w:val="both"/>
        <w:rPr>
          <w:sz w:val="28"/>
          <w:szCs w:val="28"/>
        </w:rPr>
      </w:pPr>
    </w:p>
    <w:p w:rsidR="00267490" w:rsidRPr="00E44636" w:rsidRDefault="00267490">
      <w:pPr>
        <w:jc w:val="center"/>
        <w:rPr>
          <w:b/>
          <w:bCs/>
          <w:sz w:val="28"/>
          <w:szCs w:val="28"/>
        </w:rPr>
      </w:pPr>
      <w:r w:rsidRPr="00E44636">
        <w:rPr>
          <w:b/>
          <w:bCs/>
          <w:sz w:val="28"/>
          <w:szCs w:val="28"/>
        </w:rPr>
        <w:t>Раздел 5.</w:t>
      </w:r>
    </w:p>
    <w:p w:rsidR="00267490" w:rsidRPr="00E44636" w:rsidRDefault="00267490">
      <w:pPr>
        <w:jc w:val="center"/>
        <w:rPr>
          <w:b/>
          <w:bCs/>
          <w:sz w:val="28"/>
          <w:szCs w:val="28"/>
        </w:rPr>
      </w:pPr>
      <w:r w:rsidRPr="00E44636">
        <w:rPr>
          <w:b/>
          <w:bCs/>
          <w:sz w:val="28"/>
          <w:szCs w:val="28"/>
        </w:rPr>
        <w:t xml:space="preserve"> Механизм реализации Программы, организация управления</w:t>
      </w:r>
      <w:r w:rsidRPr="00E44636">
        <w:rPr>
          <w:b/>
          <w:bCs/>
          <w:sz w:val="28"/>
          <w:szCs w:val="28"/>
        </w:rPr>
        <w:br/>
        <w:t>и контроль за ходом ее реализации</w:t>
      </w:r>
    </w:p>
    <w:p w:rsidR="00267490" w:rsidRDefault="00267490">
      <w:pPr>
        <w:ind w:firstLine="720"/>
        <w:jc w:val="both"/>
        <w:rPr>
          <w:sz w:val="28"/>
          <w:szCs w:val="28"/>
        </w:rPr>
      </w:pPr>
      <w:bookmarkStart w:id="8" w:name="sub_150"/>
      <w:bookmarkEnd w:id="8"/>
    </w:p>
    <w:p w:rsidR="00267490" w:rsidRDefault="00267490">
      <w:pPr>
        <w:ind w:firstLine="720"/>
        <w:jc w:val="both"/>
      </w:pPr>
      <w:r>
        <w:rPr>
          <w:sz w:val="28"/>
          <w:szCs w:val="28"/>
        </w:rPr>
        <w:t>5.1. Руководителем Программы является Глава муниципального образования Новосельского сельского поселения Смоленского района Смоленской области.</w:t>
      </w:r>
    </w:p>
    <w:p w:rsidR="00267490" w:rsidRDefault="00267490">
      <w:pPr>
        <w:ind w:firstLine="720"/>
        <w:jc w:val="both"/>
      </w:pPr>
      <w:bookmarkStart w:id="9" w:name="sub_51"/>
      <w:bookmarkStart w:id="10" w:name="sub_52"/>
      <w:bookmarkEnd w:id="9"/>
      <w:r>
        <w:rPr>
          <w:sz w:val="28"/>
          <w:szCs w:val="28"/>
        </w:rPr>
        <w:t xml:space="preserve">5.2. Муниципальный заказчик - координатор Программы – Администрация </w:t>
      </w:r>
      <w:bookmarkEnd w:id="10"/>
      <w:r>
        <w:rPr>
          <w:sz w:val="28"/>
          <w:szCs w:val="28"/>
        </w:rPr>
        <w:t>Новосельского сельского поселения Смоленского района Смоленской области,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267490" w:rsidRDefault="00267490">
      <w:pPr>
        <w:spacing w:line="228" w:lineRule="auto"/>
        <w:ind w:left="696" w:firstLine="24"/>
        <w:jc w:val="both"/>
        <w:rPr>
          <w:sz w:val="28"/>
          <w:szCs w:val="28"/>
        </w:rPr>
      </w:pPr>
      <w:r>
        <w:rPr>
          <w:sz w:val="28"/>
          <w:szCs w:val="28"/>
        </w:rPr>
        <w:t>5.3. Реализация Программы осуществляется:</w:t>
      </w:r>
    </w:p>
    <w:p w:rsidR="00267490" w:rsidRDefault="00267490">
      <w:pPr>
        <w:spacing w:line="228" w:lineRule="auto"/>
        <w:ind w:firstLine="720"/>
        <w:jc w:val="both"/>
        <w:rPr>
          <w:sz w:val="28"/>
          <w:szCs w:val="28"/>
        </w:rPr>
      </w:pPr>
      <w:r>
        <w:rPr>
          <w:sz w:val="28"/>
          <w:szCs w:val="28"/>
        </w:rPr>
        <w:t>5.3.1. В соответствии с федеральными, областными и муниципальными нормативными правовыми актами.</w:t>
      </w:r>
    </w:p>
    <w:p w:rsidR="00267490" w:rsidRDefault="00267490">
      <w:pPr>
        <w:spacing w:line="228" w:lineRule="auto"/>
        <w:ind w:firstLine="720"/>
        <w:jc w:val="both"/>
        <w:rPr>
          <w:sz w:val="28"/>
          <w:szCs w:val="28"/>
        </w:rPr>
      </w:pPr>
      <w:r>
        <w:rPr>
          <w:sz w:val="28"/>
          <w:szCs w:val="28"/>
        </w:rPr>
        <w:t>5.3.2. Путем заключения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принятия и реализации муниципальных правовых актов и иных решений органов местного самоуправления.</w:t>
      </w:r>
    </w:p>
    <w:p w:rsidR="00267490" w:rsidRDefault="00267490">
      <w:pPr>
        <w:spacing w:line="228" w:lineRule="auto"/>
        <w:ind w:firstLine="720"/>
        <w:jc w:val="both"/>
        <w:rPr>
          <w:sz w:val="28"/>
          <w:szCs w:val="28"/>
        </w:rPr>
      </w:pPr>
      <w:r>
        <w:rPr>
          <w:sz w:val="28"/>
          <w:szCs w:val="28"/>
        </w:rPr>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267490" w:rsidRDefault="00267490">
      <w:pPr>
        <w:spacing w:line="228" w:lineRule="auto"/>
        <w:ind w:firstLine="720"/>
        <w:jc w:val="both"/>
      </w:pPr>
      <w:r>
        <w:rPr>
          <w:sz w:val="28"/>
          <w:szCs w:val="28"/>
        </w:rPr>
        <w:t>5.5. Отчеты о ходе работ по Программе по результатам за год и за весь период действия Программы подготавливает Администрация Новосельского сельского поселения Смоленского района Смоленской области.</w:t>
      </w:r>
    </w:p>
    <w:p w:rsidR="00267490" w:rsidRDefault="00267490">
      <w:pPr>
        <w:spacing w:line="228" w:lineRule="auto"/>
        <w:ind w:firstLine="720"/>
        <w:jc w:val="both"/>
      </w:pPr>
      <w:r>
        <w:rPr>
          <w:sz w:val="28"/>
          <w:szCs w:val="28"/>
        </w:rPr>
        <w:t>5.6. Контроль за выполнением Программы и использованием бюджетных средств, выделяемых на ее реализацию, осуществляет Администрация Новосельского сельского поселения Смоленского района Смоленской области в установленном порядке.</w:t>
      </w:r>
    </w:p>
    <w:p w:rsidR="00267490" w:rsidRDefault="00267490">
      <w:pPr>
        <w:ind w:firstLine="720"/>
        <w:jc w:val="both"/>
        <w:rPr>
          <w:sz w:val="28"/>
          <w:szCs w:val="28"/>
        </w:rPr>
      </w:pPr>
      <w:bookmarkStart w:id="11" w:name="sub_56"/>
      <w:bookmarkEnd w:id="11"/>
    </w:p>
    <w:p w:rsidR="00267490" w:rsidRDefault="00267490">
      <w:pPr>
        <w:jc w:val="center"/>
        <w:rPr>
          <w:sz w:val="28"/>
          <w:szCs w:val="28"/>
        </w:rPr>
      </w:pPr>
      <w:r>
        <w:rPr>
          <w:sz w:val="28"/>
          <w:szCs w:val="28"/>
        </w:rPr>
        <w:t>Раздел 6. Оценка эффективности социально-экономических</w:t>
      </w:r>
      <w:r>
        <w:rPr>
          <w:sz w:val="28"/>
          <w:szCs w:val="28"/>
        </w:rPr>
        <w:br/>
        <w:t>последствий от реализации Программы</w:t>
      </w:r>
    </w:p>
    <w:p w:rsidR="00267490" w:rsidRDefault="00267490">
      <w:pPr>
        <w:ind w:firstLine="720"/>
        <w:jc w:val="both"/>
        <w:rPr>
          <w:sz w:val="28"/>
          <w:szCs w:val="28"/>
        </w:rPr>
      </w:pPr>
    </w:p>
    <w:p w:rsidR="00267490" w:rsidRDefault="00267490">
      <w:pPr>
        <w:ind w:firstLine="720"/>
        <w:jc w:val="both"/>
      </w:pPr>
      <w:r>
        <w:rPr>
          <w:sz w:val="28"/>
          <w:szCs w:val="28"/>
        </w:rPr>
        <w:t>6.1.</w:t>
      </w:r>
      <w:r>
        <w:rPr>
          <w:sz w:val="28"/>
          <w:szCs w:val="28"/>
          <w:lang w:val="en-US"/>
        </w:rPr>
        <w:t> </w:t>
      </w:r>
      <w:r>
        <w:rPr>
          <w:sz w:val="28"/>
          <w:szCs w:val="28"/>
        </w:rPr>
        <w:t xml:space="preserve">Оценка эффективности реализации Программы базируется на достижении целевых показателей Программы в соответствии с приложением №1 к Программе. </w:t>
      </w:r>
    </w:p>
    <w:p w:rsidR="00267490" w:rsidRDefault="00267490">
      <w:pPr>
        <w:ind w:firstLine="720"/>
        <w:jc w:val="both"/>
        <w:rPr>
          <w:sz w:val="28"/>
          <w:szCs w:val="28"/>
        </w:rPr>
      </w:pPr>
      <w:r>
        <w:rPr>
          <w:sz w:val="28"/>
          <w:szCs w:val="28"/>
        </w:rPr>
        <w:t xml:space="preserve">6.2. 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 </w:t>
      </w:r>
    </w:p>
    <w:p w:rsidR="00267490" w:rsidRDefault="00267490">
      <w:pPr>
        <w:ind w:firstLine="720"/>
        <w:jc w:val="both"/>
      </w:pPr>
      <w:r>
        <w:rPr>
          <w:sz w:val="28"/>
          <w:szCs w:val="28"/>
        </w:rPr>
        <w:t xml:space="preserve">Реализация Программы и принятие нормативных правовых актов по вопросам противодействия коррупции на территории Новосельского сельского поселения Смоленского района  позволит добиться позитивного изменения ситуации, связанной с коррупционными проявлениями. </w:t>
      </w:r>
    </w:p>
    <w:p w:rsidR="00267490" w:rsidRDefault="00267490">
      <w:pPr>
        <w:ind w:firstLine="720"/>
        <w:jc w:val="both"/>
      </w:pPr>
      <w:r>
        <w:rPr>
          <w:spacing w:val="-6"/>
          <w:sz w:val="28"/>
          <w:szCs w:val="28"/>
        </w:rPr>
        <w:t xml:space="preserve">При этом системное проведение </w:t>
      </w:r>
      <w:r>
        <w:rPr>
          <w:sz w:val="28"/>
          <w:szCs w:val="28"/>
        </w:rPr>
        <w:t>антикоррупционных экспертиз</w:t>
      </w:r>
      <w:r>
        <w:rPr>
          <w:spacing w:val="-6"/>
          <w:sz w:val="28"/>
          <w:szCs w:val="28"/>
        </w:rPr>
        <w:t xml:space="preserve"> нормативных</w:t>
      </w:r>
      <w:r>
        <w:rPr>
          <w:sz w:val="28"/>
          <w:szCs w:val="28"/>
        </w:rPr>
        <w:t xml:space="preserve"> правовых актов органов местного самоуправления Новосельского сельского поселения Смоленского района Смоленской области 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правовых актов Новосельского сельского поселения Смоленского района Смоленской области, не позволит создать предпосылки и условия для проявления  коррупциогенных  факторов.</w:t>
      </w:r>
    </w:p>
    <w:p w:rsidR="00267490" w:rsidRDefault="00267490">
      <w:pPr>
        <w:ind w:firstLine="720"/>
        <w:jc w:val="both"/>
      </w:pPr>
      <w:r>
        <w:rPr>
          <w:sz w:val="28"/>
          <w:szCs w:val="28"/>
        </w:rPr>
        <w:t xml:space="preserve">Реальную эффективность реализации Программы позволят оценить результаты проведения мониторингов общественного мнения. Предполагается, что доля граждан, из числа опрошенных, которые лично сталкивались с проблемой коррупции, к 2024 году сократится на 5 процентов. </w:t>
      </w:r>
    </w:p>
    <w:p w:rsidR="00267490" w:rsidRDefault="00267490">
      <w:pPr>
        <w:ind w:firstLine="720"/>
        <w:jc w:val="both"/>
      </w:pPr>
      <w:r>
        <w:rPr>
          <w:sz w:val="28"/>
          <w:szCs w:val="28"/>
        </w:rPr>
        <w:t>Кроме того, реализация мероприятий Программы расширит возможности Реализация мероприятий Программы позволит увеличить долю граждан, удовлетворенных информационной открытостью органов местного самоуправления Новосельского сельского поселения Смоленского района Смоленской области.</w:t>
      </w:r>
    </w:p>
    <w:p w:rsidR="00267490" w:rsidRDefault="00267490">
      <w:pPr>
        <w:pStyle w:val="ab"/>
        <w:spacing w:after="0" w:line="240" w:lineRule="auto"/>
      </w:pPr>
      <w:r>
        <w:rPr>
          <w:sz w:val="28"/>
          <w:szCs w:val="28"/>
        </w:rPr>
        <w:t xml:space="preserve">Оценка эффективности реализации Программы производится ее разработчиком ежегодно и по завершению срока реализации Программы за период с 2022 по 2024 год включительно. </w:t>
      </w: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sectPr w:rsidR="00267490" w:rsidSect="007941D2">
          <w:pgSz w:w="11906" w:h="16838"/>
          <w:pgMar w:top="1134" w:right="567" w:bottom="1134" w:left="1134" w:header="0" w:footer="0" w:gutter="0"/>
          <w:pgNumType w:start="0"/>
          <w:cols w:space="720"/>
          <w:formProt w:val="0"/>
          <w:docGrid w:linePitch="360"/>
        </w:sectPr>
      </w:pPr>
    </w:p>
    <w:p w:rsidR="00267490" w:rsidRPr="00E44636" w:rsidRDefault="00267490">
      <w:pPr>
        <w:ind w:left="10800"/>
        <w:jc w:val="center"/>
      </w:pPr>
      <w:r w:rsidRPr="00E44636">
        <w:t>Приложение № 1</w:t>
      </w:r>
    </w:p>
    <w:p w:rsidR="00267490" w:rsidRPr="00E44636" w:rsidRDefault="00267490">
      <w:pPr>
        <w:ind w:left="10800"/>
        <w:jc w:val="center"/>
      </w:pPr>
      <w:r w:rsidRPr="00E44636">
        <w:t xml:space="preserve">к муниципальной   программе «Противодействие коррупции в </w:t>
      </w:r>
      <w:r>
        <w:t>Новосельском</w:t>
      </w:r>
      <w:r w:rsidRPr="00E44636">
        <w:t xml:space="preserve"> сельском поселении Смоленского района Смоленской области </w:t>
      </w:r>
    </w:p>
    <w:p w:rsidR="00267490" w:rsidRPr="00E44636" w:rsidRDefault="00267490">
      <w:pPr>
        <w:ind w:left="10800"/>
        <w:jc w:val="center"/>
      </w:pPr>
      <w:r w:rsidRPr="00E44636">
        <w:t xml:space="preserve">на </w:t>
      </w:r>
      <w:r>
        <w:t>2022-2024</w:t>
      </w:r>
      <w:r w:rsidRPr="00E44636">
        <w:t>г.г.»</w:t>
      </w:r>
    </w:p>
    <w:p w:rsidR="00267490" w:rsidRDefault="00267490">
      <w:pPr>
        <w:jc w:val="center"/>
        <w:rPr>
          <w:sz w:val="28"/>
          <w:szCs w:val="28"/>
        </w:rPr>
      </w:pPr>
    </w:p>
    <w:p w:rsidR="00267490" w:rsidRDefault="00267490">
      <w:pPr>
        <w:jc w:val="center"/>
        <w:rPr>
          <w:sz w:val="28"/>
          <w:szCs w:val="28"/>
        </w:rPr>
      </w:pPr>
      <w:r>
        <w:rPr>
          <w:sz w:val="28"/>
          <w:szCs w:val="28"/>
        </w:rPr>
        <w:t>ЦЕЛЕВЫЕ ПОКАЗАТЕЛИ И ИНДИКАТОРЫ</w:t>
      </w:r>
    </w:p>
    <w:p w:rsidR="00267490" w:rsidRDefault="00267490">
      <w:pPr>
        <w:jc w:val="center"/>
      </w:pPr>
      <w:r>
        <w:rPr>
          <w:sz w:val="28"/>
          <w:szCs w:val="28"/>
        </w:rPr>
        <w:t xml:space="preserve">муниципальной программы </w:t>
      </w:r>
    </w:p>
    <w:p w:rsidR="00267490" w:rsidRDefault="00267490">
      <w:pPr>
        <w:jc w:val="center"/>
        <w:rPr>
          <w:sz w:val="28"/>
          <w:szCs w:val="28"/>
        </w:rPr>
      </w:pPr>
      <w:r>
        <w:rPr>
          <w:sz w:val="28"/>
          <w:szCs w:val="28"/>
        </w:rPr>
        <w:t>«Противодействие коррупции в Новосельском сельском поселении Смоленского района Смоленской области</w:t>
      </w:r>
    </w:p>
    <w:p w:rsidR="00267490" w:rsidRDefault="00267490">
      <w:pPr>
        <w:jc w:val="center"/>
      </w:pPr>
      <w:r>
        <w:rPr>
          <w:sz w:val="28"/>
          <w:szCs w:val="28"/>
        </w:rPr>
        <w:t>на 2022 – 2024 годы»</w:t>
      </w:r>
    </w:p>
    <w:p w:rsidR="00267490" w:rsidRDefault="00267490">
      <w:pPr>
        <w:spacing w:line="228" w:lineRule="auto"/>
        <w:ind w:firstLine="720"/>
        <w:jc w:val="center"/>
        <w:rPr>
          <w:sz w:val="28"/>
          <w:szCs w:val="28"/>
        </w:rPr>
      </w:pPr>
    </w:p>
    <w:tbl>
      <w:tblPr>
        <w:tblW w:w="15489" w:type="dxa"/>
        <w:tblInd w:w="-38" w:type="dxa"/>
        <w:tblBorders>
          <w:top w:val="single" w:sz="4" w:space="0" w:color="000000"/>
          <w:left w:val="single" w:sz="4" w:space="0" w:color="000000"/>
          <w:bottom w:val="single" w:sz="4" w:space="0" w:color="000000"/>
          <w:insideH w:val="single" w:sz="4" w:space="0" w:color="000000"/>
        </w:tblBorders>
        <w:tblCellMar>
          <w:left w:w="40" w:type="dxa"/>
          <w:right w:w="40" w:type="dxa"/>
        </w:tblCellMar>
        <w:tblLook w:val="00A0"/>
      </w:tblPr>
      <w:tblGrid>
        <w:gridCol w:w="540"/>
        <w:gridCol w:w="6643"/>
        <w:gridCol w:w="1650"/>
        <w:gridCol w:w="1979"/>
        <w:gridCol w:w="4677"/>
      </w:tblGrid>
      <w:tr w:rsidR="00267490">
        <w:trPr>
          <w:trHeight w:val="23"/>
        </w:trPr>
        <w:tc>
          <w:tcPr>
            <w:tcW w:w="540" w:type="dxa"/>
            <w:vMerge w:val="restart"/>
          </w:tcPr>
          <w:p w:rsidR="00267490" w:rsidRDefault="00267490">
            <w:pPr>
              <w:spacing w:line="230" w:lineRule="auto"/>
              <w:jc w:val="center"/>
              <w:rPr>
                <w:sz w:val="28"/>
                <w:szCs w:val="28"/>
              </w:rPr>
            </w:pPr>
            <w:r>
              <w:rPr>
                <w:sz w:val="28"/>
                <w:szCs w:val="28"/>
              </w:rPr>
              <w:t>№</w:t>
            </w:r>
          </w:p>
          <w:p w:rsidR="00267490" w:rsidRDefault="00267490">
            <w:pPr>
              <w:spacing w:line="230" w:lineRule="auto"/>
              <w:jc w:val="center"/>
              <w:rPr>
                <w:sz w:val="28"/>
                <w:szCs w:val="28"/>
              </w:rPr>
            </w:pPr>
            <w:r>
              <w:rPr>
                <w:sz w:val="28"/>
                <w:szCs w:val="28"/>
              </w:rPr>
              <w:t>п/п</w:t>
            </w:r>
          </w:p>
        </w:tc>
        <w:tc>
          <w:tcPr>
            <w:tcW w:w="6658" w:type="dxa"/>
            <w:vMerge w:val="restart"/>
            <w:tcBorders>
              <w:left w:val="single" w:sz="4" w:space="0" w:color="000000"/>
            </w:tcBorders>
            <w:tcMar>
              <w:left w:w="108" w:type="dxa"/>
              <w:right w:w="108" w:type="dxa"/>
            </w:tcMar>
          </w:tcPr>
          <w:p w:rsidR="00267490" w:rsidRDefault="00267490">
            <w:pPr>
              <w:spacing w:line="230" w:lineRule="auto"/>
              <w:jc w:val="center"/>
              <w:rPr>
                <w:sz w:val="28"/>
                <w:szCs w:val="28"/>
              </w:rPr>
            </w:pPr>
            <w:r>
              <w:rPr>
                <w:sz w:val="28"/>
                <w:szCs w:val="28"/>
              </w:rPr>
              <w:t xml:space="preserve">Наименование целевых показателей </w:t>
            </w:r>
          </w:p>
        </w:tc>
        <w:tc>
          <w:tcPr>
            <w:tcW w:w="1622" w:type="dxa"/>
            <w:vMerge w:val="restart"/>
            <w:tcBorders>
              <w:left w:val="single" w:sz="4" w:space="0" w:color="000000"/>
            </w:tcBorders>
            <w:tcMar>
              <w:left w:w="108" w:type="dxa"/>
              <w:right w:w="108" w:type="dxa"/>
            </w:tcMar>
          </w:tcPr>
          <w:p w:rsidR="00267490" w:rsidRDefault="00267490">
            <w:pPr>
              <w:spacing w:line="230" w:lineRule="auto"/>
              <w:ind w:right="-40"/>
              <w:jc w:val="center"/>
              <w:rPr>
                <w:sz w:val="28"/>
                <w:szCs w:val="28"/>
              </w:rPr>
            </w:pPr>
            <w:r>
              <w:rPr>
                <w:sz w:val="28"/>
                <w:szCs w:val="28"/>
              </w:rPr>
              <w:t>Единица измерения</w:t>
            </w:r>
          </w:p>
        </w:tc>
        <w:tc>
          <w:tcPr>
            <w:tcW w:w="1980" w:type="dxa"/>
            <w:vMerge w:val="restart"/>
            <w:tcBorders>
              <w:left w:val="single" w:sz="4" w:space="0" w:color="000000"/>
            </w:tcBorders>
            <w:tcMar>
              <w:left w:w="108" w:type="dxa"/>
              <w:right w:w="108" w:type="dxa"/>
            </w:tcMar>
          </w:tcPr>
          <w:p w:rsidR="00267490" w:rsidRDefault="00267490">
            <w:pPr>
              <w:spacing w:line="230" w:lineRule="auto"/>
              <w:jc w:val="center"/>
              <w:rPr>
                <w:sz w:val="28"/>
                <w:szCs w:val="28"/>
              </w:rPr>
            </w:pPr>
            <w:r>
              <w:rPr>
                <w:sz w:val="28"/>
                <w:szCs w:val="28"/>
              </w:rPr>
              <w:t>Базовый показатель</w:t>
            </w:r>
          </w:p>
          <w:p w:rsidR="00267490" w:rsidRDefault="00267490">
            <w:pPr>
              <w:spacing w:line="230" w:lineRule="auto"/>
              <w:jc w:val="center"/>
              <w:rPr>
                <w:strike/>
                <w:sz w:val="28"/>
                <w:szCs w:val="28"/>
              </w:rPr>
            </w:pPr>
          </w:p>
        </w:tc>
        <w:tc>
          <w:tcPr>
            <w:tcW w:w="4689" w:type="dxa"/>
            <w:tcBorders>
              <w:left w:val="single" w:sz="4" w:space="0" w:color="000000"/>
              <w:right w:val="single" w:sz="4" w:space="0" w:color="000000"/>
            </w:tcBorders>
            <w:tcMar>
              <w:left w:w="108" w:type="dxa"/>
              <w:right w:w="108" w:type="dxa"/>
            </w:tcMar>
          </w:tcPr>
          <w:p w:rsidR="00267490" w:rsidRDefault="00267490">
            <w:pPr>
              <w:spacing w:line="230" w:lineRule="auto"/>
              <w:jc w:val="center"/>
              <w:rPr>
                <w:sz w:val="28"/>
                <w:szCs w:val="28"/>
              </w:rPr>
            </w:pPr>
            <w:r>
              <w:rPr>
                <w:sz w:val="28"/>
                <w:szCs w:val="28"/>
              </w:rPr>
              <w:t>Индикаторы</w:t>
            </w:r>
          </w:p>
        </w:tc>
      </w:tr>
      <w:tr w:rsidR="00267490">
        <w:trPr>
          <w:trHeight w:val="23"/>
        </w:trPr>
        <w:tc>
          <w:tcPr>
            <w:tcW w:w="540" w:type="dxa"/>
            <w:vMerge/>
          </w:tcPr>
          <w:p w:rsidR="00267490" w:rsidRDefault="00267490">
            <w:pPr>
              <w:snapToGrid w:val="0"/>
              <w:spacing w:line="230" w:lineRule="auto"/>
              <w:jc w:val="center"/>
              <w:rPr>
                <w:sz w:val="28"/>
                <w:szCs w:val="28"/>
              </w:rPr>
            </w:pPr>
          </w:p>
        </w:tc>
        <w:tc>
          <w:tcPr>
            <w:tcW w:w="6658" w:type="dxa"/>
            <w:vMerge/>
            <w:tcBorders>
              <w:left w:val="single" w:sz="4" w:space="0" w:color="000000"/>
            </w:tcBorders>
            <w:tcMar>
              <w:left w:w="108" w:type="dxa"/>
              <w:right w:w="108" w:type="dxa"/>
            </w:tcMar>
          </w:tcPr>
          <w:p w:rsidR="00267490" w:rsidRDefault="00267490">
            <w:pPr>
              <w:snapToGrid w:val="0"/>
              <w:spacing w:line="230" w:lineRule="auto"/>
              <w:jc w:val="center"/>
              <w:rPr>
                <w:sz w:val="28"/>
                <w:szCs w:val="28"/>
              </w:rPr>
            </w:pPr>
          </w:p>
        </w:tc>
        <w:tc>
          <w:tcPr>
            <w:tcW w:w="1622" w:type="dxa"/>
            <w:vMerge/>
            <w:tcBorders>
              <w:left w:val="single" w:sz="4" w:space="0" w:color="000000"/>
            </w:tcBorders>
            <w:tcMar>
              <w:left w:w="108" w:type="dxa"/>
              <w:right w:w="108" w:type="dxa"/>
            </w:tcMar>
          </w:tcPr>
          <w:p w:rsidR="00267490" w:rsidRDefault="00267490">
            <w:pPr>
              <w:snapToGrid w:val="0"/>
              <w:spacing w:line="230" w:lineRule="auto"/>
              <w:ind w:right="-40"/>
              <w:jc w:val="center"/>
              <w:rPr>
                <w:sz w:val="28"/>
                <w:szCs w:val="28"/>
              </w:rPr>
            </w:pPr>
          </w:p>
        </w:tc>
        <w:tc>
          <w:tcPr>
            <w:tcW w:w="1980" w:type="dxa"/>
            <w:vMerge/>
            <w:tcBorders>
              <w:left w:val="single" w:sz="4" w:space="0" w:color="000000"/>
            </w:tcBorders>
            <w:tcMar>
              <w:left w:w="108" w:type="dxa"/>
              <w:right w:w="108" w:type="dxa"/>
            </w:tcMar>
          </w:tcPr>
          <w:p w:rsidR="00267490" w:rsidRDefault="00267490">
            <w:pPr>
              <w:snapToGrid w:val="0"/>
              <w:spacing w:line="230" w:lineRule="auto"/>
              <w:jc w:val="center"/>
              <w:rPr>
                <w:sz w:val="28"/>
                <w:szCs w:val="28"/>
              </w:rPr>
            </w:pPr>
          </w:p>
        </w:tc>
        <w:tc>
          <w:tcPr>
            <w:tcW w:w="4689" w:type="dxa"/>
            <w:tcBorders>
              <w:left w:val="single" w:sz="4" w:space="0" w:color="000000"/>
              <w:right w:val="single" w:sz="4" w:space="0" w:color="000000"/>
            </w:tcBorders>
            <w:tcMar>
              <w:left w:w="108" w:type="dxa"/>
              <w:right w:w="108" w:type="dxa"/>
            </w:tcMar>
          </w:tcPr>
          <w:p w:rsidR="00267490" w:rsidRDefault="00267490">
            <w:pPr>
              <w:spacing w:line="230" w:lineRule="auto"/>
              <w:jc w:val="center"/>
              <w:rPr>
                <w:sz w:val="28"/>
                <w:szCs w:val="28"/>
              </w:rPr>
            </w:pPr>
          </w:p>
          <w:p w:rsidR="00267490" w:rsidRDefault="00267490">
            <w:pPr>
              <w:spacing w:line="230" w:lineRule="auto"/>
              <w:jc w:val="center"/>
              <w:rPr>
                <w:sz w:val="28"/>
                <w:szCs w:val="28"/>
              </w:rPr>
            </w:pPr>
          </w:p>
          <w:p w:rsidR="00267490" w:rsidRDefault="00267490">
            <w:pPr>
              <w:spacing w:line="230" w:lineRule="auto"/>
              <w:jc w:val="center"/>
            </w:pPr>
            <w:r>
              <w:rPr>
                <w:sz w:val="28"/>
                <w:szCs w:val="28"/>
              </w:rPr>
              <w:t>2024 год</w:t>
            </w:r>
          </w:p>
          <w:p w:rsidR="00267490" w:rsidRDefault="00267490">
            <w:pPr>
              <w:spacing w:line="230" w:lineRule="auto"/>
              <w:jc w:val="center"/>
              <w:rPr>
                <w:sz w:val="28"/>
                <w:szCs w:val="28"/>
              </w:rPr>
            </w:pPr>
          </w:p>
        </w:tc>
      </w:tr>
      <w:tr w:rsidR="00267490">
        <w:trPr>
          <w:trHeight w:val="23"/>
        </w:trPr>
        <w:tc>
          <w:tcPr>
            <w:tcW w:w="540" w:type="dxa"/>
          </w:tcPr>
          <w:p w:rsidR="00267490" w:rsidRDefault="00267490">
            <w:pPr>
              <w:spacing w:line="230" w:lineRule="auto"/>
              <w:jc w:val="center"/>
              <w:rPr>
                <w:sz w:val="28"/>
                <w:szCs w:val="28"/>
              </w:rPr>
            </w:pPr>
            <w:r>
              <w:rPr>
                <w:sz w:val="28"/>
                <w:szCs w:val="28"/>
              </w:rPr>
              <w:t>1</w:t>
            </w:r>
          </w:p>
        </w:tc>
        <w:tc>
          <w:tcPr>
            <w:tcW w:w="6658" w:type="dxa"/>
            <w:tcBorders>
              <w:left w:val="single" w:sz="4" w:space="0" w:color="000000"/>
            </w:tcBorders>
            <w:tcMar>
              <w:left w:w="108" w:type="dxa"/>
              <w:right w:w="108" w:type="dxa"/>
            </w:tcMar>
          </w:tcPr>
          <w:p w:rsidR="00267490" w:rsidRDefault="00267490">
            <w:pPr>
              <w:spacing w:line="230" w:lineRule="auto"/>
              <w:jc w:val="center"/>
              <w:rPr>
                <w:sz w:val="28"/>
                <w:szCs w:val="28"/>
              </w:rPr>
            </w:pPr>
            <w:r>
              <w:rPr>
                <w:sz w:val="28"/>
                <w:szCs w:val="28"/>
              </w:rPr>
              <w:t>2</w:t>
            </w:r>
          </w:p>
        </w:tc>
        <w:tc>
          <w:tcPr>
            <w:tcW w:w="1622" w:type="dxa"/>
            <w:tcBorders>
              <w:left w:val="single" w:sz="4" w:space="0" w:color="000000"/>
            </w:tcBorders>
            <w:tcMar>
              <w:left w:w="108" w:type="dxa"/>
              <w:right w:w="108" w:type="dxa"/>
            </w:tcMar>
          </w:tcPr>
          <w:p w:rsidR="00267490" w:rsidRDefault="00267490">
            <w:pPr>
              <w:spacing w:line="230" w:lineRule="auto"/>
              <w:jc w:val="center"/>
              <w:rPr>
                <w:sz w:val="28"/>
                <w:szCs w:val="28"/>
              </w:rPr>
            </w:pPr>
            <w:r>
              <w:rPr>
                <w:sz w:val="28"/>
                <w:szCs w:val="28"/>
              </w:rPr>
              <w:t>3</w:t>
            </w:r>
          </w:p>
        </w:tc>
        <w:tc>
          <w:tcPr>
            <w:tcW w:w="1980" w:type="dxa"/>
            <w:tcBorders>
              <w:left w:val="single" w:sz="4" w:space="0" w:color="000000"/>
            </w:tcBorders>
            <w:tcMar>
              <w:left w:w="108" w:type="dxa"/>
              <w:right w:w="108" w:type="dxa"/>
            </w:tcMar>
          </w:tcPr>
          <w:p w:rsidR="00267490" w:rsidRDefault="00267490">
            <w:pPr>
              <w:spacing w:line="230" w:lineRule="auto"/>
              <w:jc w:val="center"/>
              <w:rPr>
                <w:sz w:val="28"/>
                <w:szCs w:val="28"/>
              </w:rPr>
            </w:pPr>
            <w:r>
              <w:rPr>
                <w:sz w:val="28"/>
                <w:szCs w:val="28"/>
              </w:rPr>
              <w:t>4</w:t>
            </w:r>
          </w:p>
        </w:tc>
        <w:tc>
          <w:tcPr>
            <w:tcW w:w="4689" w:type="dxa"/>
            <w:tcBorders>
              <w:left w:val="single" w:sz="4" w:space="0" w:color="000000"/>
              <w:right w:val="single" w:sz="4" w:space="0" w:color="000000"/>
            </w:tcBorders>
            <w:tcMar>
              <w:left w:w="108" w:type="dxa"/>
              <w:right w:w="108" w:type="dxa"/>
            </w:tcMar>
          </w:tcPr>
          <w:p w:rsidR="00267490" w:rsidRDefault="00267490">
            <w:pPr>
              <w:spacing w:line="230" w:lineRule="auto"/>
              <w:jc w:val="center"/>
              <w:rPr>
                <w:sz w:val="28"/>
                <w:szCs w:val="28"/>
              </w:rPr>
            </w:pPr>
            <w:r>
              <w:rPr>
                <w:sz w:val="28"/>
                <w:szCs w:val="28"/>
              </w:rPr>
              <w:t>5</w:t>
            </w:r>
          </w:p>
          <w:p w:rsidR="00267490" w:rsidRDefault="00267490">
            <w:pPr>
              <w:spacing w:line="230" w:lineRule="auto"/>
              <w:jc w:val="center"/>
              <w:rPr>
                <w:sz w:val="28"/>
                <w:szCs w:val="28"/>
              </w:rPr>
            </w:pPr>
          </w:p>
          <w:p w:rsidR="00267490" w:rsidRDefault="00267490">
            <w:pPr>
              <w:spacing w:line="230" w:lineRule="auto"/>
              <w:jc w:val="center"/>
              <w:rPr>
                <w:sz w:val="28"/>
                <w:szCs w:val="28"/>
              </w:rPr>
            </w:pPr>
          </w:p>
        </w:tc>
      </w:tr>
      <w:tr w:rsidR="00267490">
        <w:trPr>
          <w:trHeight w:val="23"/>
        </w:trPr>
        <w:tc>
          <w:tcPr>
            <w:tcW w:w="540" w:type="dxa"/>
          </w:tcPr>
          <w:p w:rsidR="00267490" w:rsidRDefault="00267490">
            <w:pPr>
              <w:numPr>
                <w:ilvl w:val="0"/>
                <w:numId w:val="9"/>
              </w:numPr>
              <w:tabs>
                <w:tab w:val="left" w:pos="420"/>
              </w:tabs>
              <w:snapToGrid w:val="0"/>
              <w:spacing w:line="230" w:lineRule="auto"/>
              <w:ind w:left="170" w:firstLine="0"/>
              <w:rPr>
                <w:sz w:val="28"/>
                <w:szCs w:val="28"/>
              </w:rPr>
            </w:pPr>
          </w:p>
        </w:tc>
        <w:tc>
          <w:tcPr>
            <w:tcW w:w="6658" w:type="dxa"/>
            <w:tcBorders>
              <w:left w:val="single" w:sz="4" w:space="0" w:color="000000"/>
            </w:tcBorders>
            <w:tcMar>
              <w:left w:w="108" w:type="dxa"/>
              <w:right w:w="108" w:type="dxa"/>
            </w:tcMar>
          </w:tcPr>
          <w:p w:rsidR="00267490" w:rsidRDefault="00267490">
            <w:pPr>
              <w:spacing w:line="230" w:lineRule="auto"/>
              <w:jc w:val="both"/>
            </w:pPr>
            <w:r>
              <w:rPr>
                <w:sz w:val="28"/>
                <w:szCs w:val="28"/>
              </w:rPr>
              <w:t>Доля граждан, опрошенных в ходе мониторинга общественного мнения, которые лично сталкивались за последний год с проявлениями коррупции в Новосельском сельском поселении Смоленского района Смоленской области</w:t>
            </w:r>
          </w:p>
        </w:tc>
        <w:tc>
          <w:tcPr>
            <w:tcW w:w="1622" w:type="dxa"/>
            <w:tcBorders>
              <w:left w:val="single" w:sz="4" w:space="0" w:color="000000"/>
            </w:tcBorders>
            <w:tcMar>
              <w:left w:w="108" w:type="dxa"/>
              <w:right w:w="108" w:type="dxa"/>
            </w:tcMar>
          </w:tcPr>
          <w:p w:rsidR="00267490" w:rsidRDefault="00267490">
            <w:pPr>
              <w:spacing w:line="230" w:lineRule="auto"/>
              <w:jc w:val="center"/>
              <w:rPr>
                <w:sz w:val="28"/>
                <w:szCs w:val="28"/>
              </w:rPr>
            </w:pPr>
            <w:r>
              <w:rPr>
                <w:sz w:val="28"/>
                <w:szCs w:val="28"/>
              </w:rPr>
              <w:t>процент</w:t>
            </w:r>
          </w:p>
        </w:tc>
        <w:tc>
          <w:tcPr>
            <w:tcW w:w="1980" w:type="dxa"/>
            <w:tcBorders>
              <w:left w:val="single" w:sz="4" w:space="0" w:color="000000"/>
            </w:tcBorders>
            <w:tcMar>
              <w:left w:w="108" w:type="dxa"/>
              <w:right w:w="108" w:type="dxa"/>
            </w:tcMar>
          </w:tcPr>
          <w:p w:rsidR="00267490" w:rsidRDefault="00267490" w:rsidP="00802347">
            <w:pPr>
              <w:spacing w:line="230" w:lineRule="auto"/>
              <w:jc w:val="center"/>
            </w:pPr>
            <w:r>
              <w:rPr>
                <w:sz w:val="28"/>
                <w:szCs w:val="28"/>
              </w:rPr>
              <w:t xml:space="preserve">определяется по итогам </w:t>
            </w:r>
            <w:r>
              <w:rPr>
                <w:spacing w:val="-8"/>
                <w:sz w:val="28"/>
                <w:szCs w:val="28"/>
              </w:rPr>
              <w:t xml:space="preserve">опроса в </w:t>
            </w:r>
            <w:r>
              <w:rPr>
                <w:sz w:val="28"/>
                <w:szCs w:val="28"/>
              </w:rPr>
              <w:t>2024 году</w:t>
            </w:r>
          </w:p>
        </w:tc>
        <w:tc>
          <w:tcPr>
            <w:tcW w:w="4689" w:type="dxa"/>
            <w:tcBorders>
              <w:left w:val="single" w:sz="4" w:space="0" w:color="000000"/>
              <w:right w:val="single" w:sz="4" w:space="0" w:color="000000"/>
            </w:tcBorders>
            <w:tcMar>
              <w:left w:w="108" w:type="dxa"/>
              <w:right w:w="108" w:type="dxa"/>
            </w:tcMar>
          </w:tcPr>
          <w:p w:rsidR="00267490" w:rsidRDefault="00267490">
            <w:pPr>
              <w:spacing w:line="230" w:lineRule="auto"/>
              <w:jc w:val="center"/>
              <w:rPr>
                <w:sz w:val="28"/>
                <w:szCs w:val="28"/>
              </w:rPr>
            </w:pPr>
          </w:p>
          <w:p w:rsidR="00267490" w:rsidRDefault="00267490">
            <w:pPr>
              <w:spacing w:line="230" w:lineRule="auto"/>
              <w:jc w:val="center"/>
              <w:rPr>
                <w:sz w:val="28"/>
                <w:szCs w:val="28"/>
              </w:rPr>
            </w:pPr>
            <w:r>
              <w:rPr>
                <w:sz w:val="28"/>
                <w:szCs w:val="28"/>
              </w:rPr>
              <w:t>-</w:t>
            </w:r>
          </w:p>
        </w:tc>
      </w:tr>
      <w:tr w:rsidR="00267490">
        <w:trPr>
          <w:trHeight w:val="23"/>
        </w:trPr>
        <w:tc>
          <w:tcPr>
            <w:tcW w:w="540" w:type="dxa"/>
          </w:tcPr>
          <w:p w:rsidR="00267490" w:rsidRDefault="00267490">
            <w:pPr>
              <w:numPr>
                <w:ilvl w:val="0"/>
                <w:numId w:val="9"/>
              </w:numPr>
              <w:tabs>
                <w:tab w:val="left" w:pos="420"/>
              </w:tabs>
              <w:snapToGrid w:val="0"/>
              <w:spacing w:line="230" w:lineRule="auto"/>
              <w:ind w:left="170" w:firstLine="0"/>
              <w:rPr>
                <w:sz w:val="28"/>
                <w:szCs w:val="28"/>
              </w:rPr>
            </w:pPr>
          </w:p>
        </w:tc>
        <w:tc>
          <w:tcPr>
            <w:tcW w:w="6658" w:type="dxa"/>
            <w:tcBorders>
              <w:left w:val="single" w:sz="4" w:space="0" w:color="000000"/>
            </w:tcBorders>
            <w:tcMar>
              <w:left w:w="108" w:type="dxa"/>
              <w:right w:w="108" w:type="dxa"/>
            </w:tcMar>
          </w:tcPr>
          <w:p w:rsidR="00267490" w:rsidRDefault="00267490">
            <w:pPr>
              <w:spacing w:line="230" w:lineRule="auto"/>
              <w:jc w:val="both"/>
              <w:rPr>
                <w:sz w:val="28"/>
                <w:szCs w:val="28"/>
              </w:rPr>
            </w:pPr>
            <w:r>
              <w:rPr>
                <w:sz w:val="28"/>
                <w:szCs w:val="28"/>
              </w:rPr>
              <w:t>Количество муниципальных служащих, прошедших обучение на семинарах или курсах по теме «Противодействие коррупции в органах муниципального управления»</w:t>
            </w:r>
          </w:p>
          <w:p w:rsidR="00267490" w:rsidRDefault="00267490">
            <w:pPr>
              <w:spacing w:line="230" w:lineRule="auto"/>
              <w:jc w:val="both"/>
              <w:rPr>
                <w:sz w:val="28"/>
                <w:szCs w:val="28"/>
              </w:rPr>
            </w:pPr>
          </w:p>
        </w:tc>
        <w:tc>
          <w:tcPr>
            <w:tcW w:w="1622" w:type="dxa"/>
            <w:tcBorders>
              <w:left w:val="single" w:sz="4" w:space="0" w:color="000000"/>
            </w:tcBorders>
            <w:tcMar>
              <w:left w:w="108" w:type="dxa"/>
              <w:right w:w="108" w:type="dxa"/>
            </w:tcMar>
          </w:tcPr>
          <w:p w:rsidR="00267490" w:rsidRDefault="00267490">
            <w:pPr>
              <w:spacing w:line="230" w:lineRule="auto"/>
              <w:jc w:val="center"/>
              <w:rPr>
                <w:sz w:val="28"/>
                <w:szCs w:val="28"/>
              </w:rPr>
            </w:pPr>
            <w:r>
              <w:rPr>
                <w:sz w:val="28"/>
                <w:szCs w:val="28"/>
              </w:rPr>
              <w:t>человек</w:t>
            </w:r>
          </w:p>
        </w:tc>
        <w:tc>
          <w:tcPr>
            <w:tcW w:w="1980" w:type="dxa"/>
            <w:tcBorders>
              <w:left w:val="single" w:sz="4" w:space="0" w:color="000000"/>
            </w:tcBorders>
            <w:tcMar>
              <w:left w:w="108" w:type="dxa"/>
              <w:right w:w="108" w:type="dxa"/>
            </w:tcMar>
          </w:tcPr>
          <w:p w:rsidR="00267490" w:rsidRDefault="00267490">
            <w:pPr>
              <w:spacing w:line="230" w:lineRule="auto"/>
              <w:jc w:val="center"/>
              <w:rPr>
                <w:sz w:val="28"/>
                <w:szCs w:val="28"/>
              </w:rPr>
            </w:pPr>
            <w:r>
              <w:rPr>
                <w:sz w:val="28"/>
                <w:szCs w:val="28"/>
              </w:rPr>
              <w:t>-</w:t>
            </w:r>
          </w:p>
        </w:tc>
        <w:tc>
          <w:tcPr>
            <w:tcW w:w="4689" w:type="dxa"/>
            <w:tcBorders>
              <w:left w:val="single" w:sz="4" w:space="0" w:color="000000"/>
              <w:right w:val="single" w:sz="4" w:space="0" w:color="000000"/>
            </w:tcBorders>
            <w:tcMar>
              <w:left w:w="108" w:type="dxa"/>
              <w:right w:w="108" w:type="dxa"/>
            </w:tcMar>
          </w:tcPr>
          <w:p w:rsidR="00267490" w:rsidRDefault="00267490">
            <w:pPr>
              <w:spacing w:line="230" w:lineRule="auto"/>
              <w:jc w:val="center"/>
              <w:rPr>
                <w:sz w:val="28"/>
                <w:szCs w:val="28"/>
              </w:rPr>
            </w:pPr>
          </w:p>
          <w:p w:rsidR="00267490" w:rsidRDefault="00267490">
            <w:pPr>
              <w:spacing w:line="230" w:lineRule="auto"/>
              <w:jc w:val="center"/>
              <w:rPr>
                <w:sz w:val="28"/>
                <w:szCs w:val="28"/>
              </w:rPr>
            </w:pPr>
          </w:p>
          <w:p w:rsidR="00267490" w:rsidRDefault="00267490">
            <w:pPr>
              <w:spacing w:line="230" w:lineRule="auto"/>
              <w:jc w:val="center"/>
              <w:rPr>
                <w:sz w:val="28"/>
                <w:szCs w:val="28"/>
              </w:rPr>
            </w:pPr>
            <w:r>
              <w:rPr>
                <w:sz w:val="28"/>
                <w:szCs w:val="28"/>
              </w:rPr>
              <w:t>-</w:t>
            </w:r>
          </w:p>
        </w:tc>
      </w:tr>
      <w:tr w:rsidR="00267490">
        <w:trPr>
          <w:trHeight w:val="23"/>
        </w:trPr>
        <w:tc>
          <w:tcPr>
            <w:tcW w:w="540" w:type="dxa"/>
          </w:tcPr>
          <w:p w:rsidR="00267490" w:rsidRDefault="00267490">
            <w:pPr>
              <w:numPr>
                <w:ilvl w:val="0"/>
                <w:numId w:val="9"/>
              </w:numPr>
              <w:tabs>
                <w:tab w:val="left" w:pos="420"/>
              </w:tabs>
              <w:snapToGrid w:val="0"/>
              <w:ind w:left="170" w:firstLine="0"/>
              <w:rPr>
                <w:sz w:val="28"/>
                <w:szCs w:val="28"/>
              </w:rPr>
            </w:pPr>
          </w:p>
        </w:tc>
        <w:tc>
          <w:tcPr>
            <w:tcW w:w="6658" w:type="dxa"/>
            <w:tcBorders>
              <w:left w:val="single" w:sz="4" w:space="0" w:color="000000"/>
            </w:tcBorders>
            <w:tcMar>
              <w:left w:w="108" w:type="dxa"/>
              <w:right w:w="108" w:type="dxa"/>
            </w:tcMar>
          </w:tcPr>
          <w:p w:rsidR="00267490" w:rsidRDefault="00267490">
            <w:pPr>
              <w:jc w:val="both"/>
            </w:pPr>
            <w:r>
              <w:rPr>
                <w:sz w:val="28"/>
                <w:szCs w:val="28"/>
              </w:rPr>
              <w:t xml:space="preserve">Доля граждан, опрошенных в ходе мониторинга </w:t>
            </w:r>
            <w:r>
              <w:rPr>
                <w:spacing w:val="-2"/>
                <w:sz w:val="28"/>
                <w:szCs w:val="28"/>
              </w:rPr>
              <w:t>общественного мнения, удовлетворенных информационной</w:t>
            </w:r>
            <w:r>
              <w:rPr>
                <w:sz w:val="28"/>
                <w:szCs w:val="28"/>
              </w:rPr>
              <w:t xml:space="preserve"> открытостью деятельности органов местного самоуправления </w:t>
            </w:r>
          </w:p>
        </w:tc>
        <w:tc>
          <w:tcPr>
            <w:tcW w:w="1622" w:type="dxa"/>
            <w:tcBorders>
              <w:left w:val="single" w:sz="4" w:space="0" w:color="000000"/>
            </w:tcBorders>
            <w:tcMar>
              <w:left w:w="108" w:type="dxa"/>
              <w:right w:w="108" w:type="dxa"/>
            </w:tcMar>
          </w:tcPr>
          <w:p w:rsidR="00267490" w:rsidRDefault="00267490">
            <w:pPr>
              <w:jc w:val="center"/>
              <w:rPr>
                <w:sz w:val="28"/>
                <w:szCs w:val="28"/>
              </w:rPr>
            </w:pPr>
            <w:r>
              <w:rPr>
                <w:sz w:val="28"/>
                <w:szCs w:val="28"/>
              </w:rPr>
              <w:t>процент</w:t>
            </w:r>
          </w:p>
        </w:tc>
        <w:tc>
          <w:tcPr>
            <w:tcW w:w="1980" w:type="dxa"/>
            <w:tcBorders>
              <w:left w:val="single" w:sz="4" w:space="0" w:color="000000"/>
            </w:tcBorders>
            <w:tcMar>
              <w:left w:w="108" w:type="dxa"/>
              <w:right w:w="108" w:type="dxa"/>
            </w:tcMar>
          </w:tcPr>
          <w:p w:rsidR="00267490" w:rsidRDefault="00267490" w:rsidP="00802347">
            <w:pPr>
              <w:jc w:val="center"/>
            </w:pPr>
            <w:r>
              <w:rPr>
                <w:sz w:val="28"/>
                <w:szCs w:val="28"/>
              </w:rPr>
              <w:t xml:space="preserve">определяется по итогам </w:t>
            </w:r>
            <w:r>
              <w:rPr>
                <w:spacing w:val="-8"/>
                <w:sz w:val="28"/>
                <w:szCs w:val="28"/>
              </w:rPr>
              <w:t xml:space="preserve">опроса в </w:t>
            </w:r>
            <w:r>
              <w:rPr>
                <w:sz w:val="28"/>
                <w:szCs w:val="28"/>
              </w:rPr>
              <w:t>2024году</w:t>
            </w:r>
          </w:p>
        </w:tc>
        <w:tc>
          <w:tcPr>
            <w:tcW w:w="4689" w:type="dxa"/>
            <w:tcBorders>
              <w:left w:val="single" w:sz="4" w:space="0" w:color="000000"/>
              <w:right w:val="single" w:sz="4" w:space="0" w:color="000000"/>
            </w:tcBorders>
            <w:tcMar>
              <w:left w:w="108" w:type="dxa"/>
              <w:right w:w="108" w:type="dxa"/>
            </w:tcMar>
          </w:tcPr>
          <w:p w:rsidR="00267490" w:rsidRDefault="00267490">
            <w:pPr>
              <w:jc w:val="center"/>
              <w:rPr>
                <w:sz w:val="28"/>
                <w:szCs w:val="28"/>
              </w:rPr>
            </w:pPr>
          </w:p>
          <w:p w:rsidR="00267490" w:rsidRDefault="00267490">
            <w:pPr>
              <w:jc w:val="center"/>
              <w:rPr>
                <w:sz w:val="28"/>
                <w:szCs w:val="28"/>
              </w:rPr>
            </w:pPr>
          </w:p>
          <w:p w:rsidR="00267490" w:rsidRDefault="00267490">
            <w:pPr>
              <w:jc w:val="center"/>
              <w:rPr>
                <w:sz w:val="28"/>
                <w:szCs w:val="28"/>
              </w:rPr>
            </w:pPr>
            <w:r>
              <w:rPr>
                <w:sz w:val="28"/>
                <w:szCs w:val="28"/>
              </w:rPr>
              <w:t xml:space="preserve">на 5 % </w:t>
            </w:r>
          </w:p>
          <w:p w:rsidR="00267490" w:rsidRDefault="00267490">
            <w:pPr>
              <w:jc w:val="center"/>
              <w:rPr>
                <w:sz w:val="28"/>
                <w:szCs w:val="28"/>
              </w:rPr>
            </w:pPr>
            <w:r>
              <w:rPr>
                <w:sz w:val="28"/>
                <w:szCs w:val="28"/>
              </w:rPr>
              <w:t>больше базового показателя</w:t>
            </w:r>
          </w:p>
        </w:tc>
      </w:tr>
      <w:tr w:rsidR="00267490">
        <w:trPr>
          <w:trHeight w:val="23"/>
        </w:trPr>
        <w:tc>
          <w:tcPr>
            <w:tcW w:w="540" w:type="dxa"/>
          </w:tcPr>
          <w:p w:rsidR="00267490" w:rsidRDefault="00267490">
            <w:pPr>
              <w:numPr>
                <w:ilvl w:val="0"/>
                <w:numId w:val="9"/>
              </w:numPr>
              <w:tabs>
                <w:tab w:val="left" w:pos="420"/>
              </w:tabs>
              <w:snapToGrid w:val="0"/>
              <w:ind w:left="170" w:firstLine="0"/>
              <w:rPr>
                <w:sz w:val="28"/>
                <w:szCs w:val="28"/>
              </w:rPr>
            </w:pPr>
          </w:p>
        </w:tc>
        <w:tc>
          <w:tcPr>
            <w:tcW w:w="6658" w:type="dxa"/>
            <w:tcBorders>
              <w:left w:val="single" w:sz="4" w:space="0" w:color="000000"/>
            </w:tcBorders>
            <w:tcMar>
              <w:left w:w="108" w:type="dxa"/>
              <w:right w:w="108" w:type="dxa"/>
            </w:tcMar>
          </w:tcPr>
          <w:p w:rsidR="00267490" w:rsidRDefault="00267490">
            <w:pPr>
              <w:tabs>
                <w:tab w:val="left" w:pos="7380"/>
              </w:tabs>
              <w:spacing w:line="228" w:lineRule="auto"/>
              <w:jc w:val="both"/>
              <w:rPr>
                <w:sz w:val="28"/>
                <w:szCs w:val="28"/>
              </w:rPr>
            </w:pPr>
            <w:r>
              <w:rPr>
                <w:sz w:val="28"/>
                <w:szCs w:val="28"/>
              </w:rPr>
              <w:t>Проведение мониторингов общественного мнения по вопросам проявления коррупции</w:t>
            </w:r>
          </w:p>
        </w:tc>
        <w:tc>
          <w:tcPr>
            <w:tcW w:w="1622" w:type="dxa"/>
            <w:tcBorders>
              <w:left w:val="single" w:sz="4" w:space="0" w:color="000000"/>
            </w:tcBorders>
            <w:tcMar>
              <w:left w:w="108" w:type="dxa"/>
              <w:right w:w="108" w:type="dxa"/>
            </w:tcMar>
          </w:tcPr>
          <w:p w:rsidR="00267490" w:rsidRDefault="00267490">
            <w:pPr>
              <w:jc w:val="center"/>
              <w:rPr>
                <w:sz w:val="28"/>
                <w:szCs w:val="28"/>
              </w:rPr>
            </w:pPr>
            <w:r>
              <w:rPr>
                <w:sz w:val="28"/>
                <w:szCs w:val="28"/>
              </w:rPr>
              <w:t>мониторинг</w:t>
            </w:r>
          </w:p>
        </w:tc>
        <w:tc>
          <w:tcPr>
            <w:tcW w:w="1980" w:type="dxa"/>
            <w:tcBorders>
              <w:left w:val="single" w:sz="4" w:space="0" w:color="000000"/>
            </w:tcBorders>
            <w:tcMar>
              <w:left w:w="108" w:type="dxa"/>
              <w:right w:w="108" w:type="dxa"/>
            </w:tcMar>
          </w:tcPr>
          <w:p w:rsidR="00267490" w:rsidRDefault="00267490">
            <w:pPr>
              <w:jc w:val="center"/>
              <w:rPr>
                <w:sz w:val="28"/>
                <w:szCs w:val="28"/>
              </w:rPr>
            </w:pPr>
            <w:r>
              <w:rPr>
                <w:sz w:val="28"/>
                <w:szCs w:val="28"/>
              </w:rPr>
              <w:t>-</w:t>
            </w:r>
          </w:p>
        </w:tc>
        <w:tc>
          <w:tcPr>
            <w:tcW w:w="4689" w:type="dxa"/>
            <w:tcBorders>
              <w:left w:val="single" w:sz="4" w:space="0" w:color="000000"/>
              <w:right w:val="single" w:sz="4" w:space="0" w:color="000000"/>
            </w:tcBorders>
            <w:tcMar>
              <w:left w:w="108" w:type="dxa"/>
              <w:right w:w="108" w:type="dxa"/>
            </w:tcMar>
          </w:tcPr>
          <w:p w:rsidR="00267490" w:rsidRDefault="00267490">
            <w:pPr>
              <w:jc w:val="center"/>
              <w:rPr>
                <w:sz w:val="28"/>
                <w:szCs w:val="28"/>
              </w:rPr>
            </w:pPr>
          </w:p>
          <w:p w:rsidR="00267490" w:rsidRDefault="00267490">
            <w:pPr>
              <w:jc w:val="center"/>
              <w:rPr>
                <w:sz w:val="28"/>
                <w:szCs w:val="28"/>
              </w:rPr>
            </w:pPr>
          </w:p>
          <w:p w:rsidR="00267490" w:rsidRDefault="00267490">
            <w:pPr>
              <w:jc w:val="center"/>
              <w:rPr>
                <w:sz w:val="28"/>
                <w:szCs w:val="28"/>
              </w:rPr>
            </w:pPr>
            <w:r>
              <w:rPr>
                <w:sz w:val="28"/>
                <w:szCs w:val="28"/>
              </w:rPr>
              <w:t>-</w:t>
            </w:r>
          </w:p>
        </w:tc>
      </w:tr>
      <w:tr w:rsidR="00267490">
        <w:trPr>
          <w:trHeight w:val="23"/>
        </w:trPr>
        <w:tc>
          <w:tcPr>
            <w:tcW w:w="540" w:type="dxa"/>
          </w:tcPr>
          <w:p w:rsidR="00267490" w:rsidRDefault="00267490">
            <w:pPr>
              <w:numPr>
                <w:ilvl w:val="0"/>
                <w:numId w:val="9"/>
              </w:numPr>
              <w:tabs>
                <w:tab w:val="left" w:pos="420"/>
              </w:tabs>
              <w:snapToGrid w:val="0"/>
              <w:ind w:left="170" w:firstLine="0"/>
              <w:rPr>
                <w:sz w:val="28"/>
                <w:szCs w:val="28"/>
              </w:rPr>
            </w:pPr>
          </w:p>
        </w:tc>
        <w:tc>
          <w:tcPr>
            <w:tcW w:w="6658" w:type="dxa"/>
            <w:tcBorders>
              <w:left w:val="single" w:sz="4" w:space="0" w:color="000000"/>
            </w:tcBorders>
            <w:tcMar>
              <w:left w:w="108" w:type="dxa"/>
              <w:right w:w="108" w:type="dxa"/>
            </w:tcMar>
          </w:tcPr>
          <w:p w:rsidR="00267490" w:rsidRDefault="00267490">
            <w:pPr>
              <w:tabs>
                <w:tab w:val="left" w:pos="7380"/>
              </w:tabs>
              <w:spacing w:line="228" w:lineRule="auto"/>
              <w:jc w:val="both"/>
            </w:pPr>
            <w:r>
              <w:rPr>
                <w:sz w:val="28"/>
                <w:szCs w:val="28"/>
              </w:rPr>
              <w:t>Проведение антикоррупционных мониторингов на территории Новосельского сельского поселения Смоленского района Смоленской области</w:t>
            </w:r>
          </w:p>
        </w:tc>
        <w:tc>
          <w:tcPr>
            <w:tcW w:w="1622" w:type="dxa"/>
            <w:tcBorders>
              <w:left w:val="single" w:sz="4" w:space="0" w:color="000000"/>
            </w:tcBorders>
            <w:tcMar>
              <w:left w:w="108" w:type="dxa"/>
              <w:right w:w="108" w:type="dxa"/>
            </w:tcMar>
          </w:tcPr>
          <w:p w:rsidR="00267490" w:rsidRDefault="00267490">
            <w:pPr>
              <w:jc w:val="center"/>
              <w:rPr>
                <w:sz w:val="28"/>
                <w:szCs w:val="28"/>
              </w:rPr>
            </w:pPr>
            <w:r>
              <w:rPr>
                <w:sz w:val="28"/>
                <w:szCs w:val="28"/>
              </w:rPr>
              <w:t>мониторинг</w:t>
            </w:r>
          </w:p>
        </w:tc>
        <w:tc>
          <w:tcPr>
            <w:tcW w:w="1980" w:type="dxa"/>
            <w:tcBorders>
              <w:left w:val="single" w:sz="4" w:space="0" w:color="000000"/>
            </w:tcBorders>
            <w:tcMar>
              <w:left w:w="108" w:type="dxa"/>
              <w:right w:w="108" w:type="dxa"/>
            </w:tcMar>
          </w:tcPr>
          <w:p w:rsidR="00267490" w:rsidRDefault="00267490">
            <w:pPr>
              <w:jc w:val="center"/>
              <w:rPr>
                <w:sz w:val="28"/>
                <w:szCs w:val="28"/>
              </w:rPr>
            </w:pPr>
            <w:r>
              <w:rPr>
                <w:sz w:val="28"/>
                <w:szCs w:val="28"/>
              </w:rPr>
              <w:t>-</w:t>
            </w:r>
          </w:p>
        </w:tc>
        <w:tc>
          <w:tcPr>
            <w:tcW w:w="4689" w:type="dxa"/>
            <w:tcBorders>
              <w:left w:val="single" w:sz="4" w:space="0" w:color="000000"/>
              <w:right w:val="single" w:sz="4" w:space="0" w:color="000000"/>
            </w:tcBorders>
            <w:tcMar>
              <w:left w:w="108" w:type="dxa"/>
              <w:right w:w="108" w:type="dxa"/>
            </w:tcMar>
          </w:tcPr>
          <w:p w:rsidR="00267490" w:rsidRDefault="00267490">
            <w:pPr>
              <w:jc w:val="center"/>
              <w:rPr>
                <w:sz w:val="28"/>
                <w:szCs w:val="28"/>
              </w:rPr>
            </w:pPr>
          </w:p>
          <w:p w:rsidR="00267490" w:rsidRDefault="00267490">
            <w:pPr>
              <w:jc w:val="center"/>
              <w:rPr>
                <w:sz w:val="28"/>
                <w:szCs w:val="28"/>
              </w:rPr>
            </w:pPr>
          </w:p>
          <w:p w:rsidR="00267490" w:rsidRDefault="00267490">
            <w:pPr>
              <w:jc w:val="center"/>
              <w:rPr>
                <w:sz w:val="28"/>
                <w:szCs w:val="28"/>
              </w:rPr>
            </w:pPr>
            <w:r>
              <w:rPr>
                <w:sz w:val="28"/>
                <w:szCs w:val="28"/>
              </w:rPr>
              <w:t>-</w:t>
            </w:r>
          </w:p>
        </w:tc>
      </w:tr>
      <w:tr w:rsidR="00267490">
        <w:trPr>
          <w:trHeight w:val="23"/>
        </w:trPr>
        <w:tc>
          <w:tcPr>
            <w:tcW w:w="540" w:type="dxa"/>
          </w:tcPr>
          <w:p w:rsidR="00267490" w:rsidRDefault="00267490">
            <w:pPr>
              <w:numPr>
                <w:ilvl w:val="0"/>
                <w:numId w:val="9"/>
              </w:numPr>
              <w:tabs>
                <w:tab w:val="left" w:pos="420"/>
              </w:tabs>
              <w:snapToGrid w:val="0"/>
              <w:ind w:left="170" w:firstLine="0"/>
              <w:rPr>
                <w:sz w:val="28"/>
                <w:szCs w:val="28"/>
              </w:rPr>
            </w:pPr>
          </w:p>
        </w:tc>
        <w:tc>
          <w:tcPr>
            <w:tcW w:w="6658" w:type="dxa"/>
            <w:tcBorders>
              <w:left w:val="single" w:sz="4" w:space="0" w:color="000000"/>
            </w:tcBorders>
            <w:tcMar>
              <w:left w:w="108" w:type="dxa"/>
              <w:right w:w="108" w:type="dxa"/>
            </w:tcMar>
          </w:tcPr>
          <w:p w:rsidR="00267490" w:rsidRDefault="00267490">
            <w:pPr>
              <w:tabs>
                <w:tab w:val="left" w:pos="7380"/>
              </w:tabs>
              <w:spacing w:line="228" w:lineRule="auto"/>
              <w:jc w:val="both"/>
            </w:pPr>
            <w:r>
              <w:rPr>
                <w:sz w:val="28"/>
                <w:szCs w:val="28"/>
              </w:rPr>
              <w:t>Публикация в средствах массовой информации материалов о деятельности органов Новосельского сельского поселения Смоленского района Смоленской области о проводимой работе по противодействию коррупции и о реализации Программы</w:t>
            </w:r>
          </w:p>
        </w:tc>
        <w:tc>
          <w:tcPr>
            <w:tcW w:w="1622" w:type="dxa"/>
            <w:tcBorders>
              <w:left w:val="single" w:sz="4" w:space="0" w:color="000000"/>
            </w:tcBorders>
            <w:tcMar>
              <w:left w:w="108" w:type="dxa"/>
              <w:right w:w="108" w:type="dxa"/>
            </w:tcMar>
          </w:tcPr>
          <w:p w:rsidR="00267490" w:rsidRDefault="00267490">
            <w:pPr>
              <w:jc w:val="center"/>
              <w:rPr>
                <w:sz w:val="28"/>
                <w:szCs w:val="28"/>
              </w:rPr>
            </w:pPr>
            <w:r>
              <w:rPr>
                <w:sz w:val="28"/>
                <w:szCs w:val="28"/>
              </w:rPr>
              <w:t>материалы</w:t>
            </w:r>
          </w:p>
        </w:tc>
        <w:tc>
          <w:tcPr>
            <w:tcW w:w="1980" w:type="dxa"/>
            <w:tcBorders>
              <w:left w:val="single" w:sz="4" w:space="0" w:color="000000"/>
            </w:tcBorders>
            <w:tcMar>
              <w:left w:w="108" w:type="dxa"/>
              <w:right w:w="108" w:type="dxa"/>
            </w:tcMar>
          </w:tcPr>
          <w:p w:rsidR="00267490" w:rsidRDefault="00267490">
            <w:pPr>
              <w:jc w:val="center"/>
              <w:rPr>
                <w:sz w:val="28"/>
                <w:szCs w:val="28"/>
              </w:rPr>
            </w:pPr>
            <w:r>
              <w:rPr>
                <w:sz w:val="28"/>
                <w:szCs w:val="28"/>
              </w:rPr>
              <w:t>-</w:t>
            </w:r>
          </w:p>
        </w:tc>
        <w:tc>
          <w:tcPr>
            <w:tcW w:w="4689" w:type="dxa"/>
            <w:tcBorders>
              <w:left w:val="single" w:sz="4" w:space="0" w:color="000000"/>
              <w:right w:val="single" w:sz="4" w:space="0" w:color="000000"/>
            </w:tcBorders>
            <w:tcMar>
              <w:left w:w="108" w:type="dxa"/>
              <w:right w:w="108" w:type="dxa"/>
            </w:tcMar>
          </w:tcPr>
          <w:p w:rsidR="00267490" w:rsidRDefault="00267490">
            <w:pPr>
              <w:jc w:val="center"/>
              <w:rPr>
                <w:sz w:val="28"/>
                <w:szCs w:val="28"/>
              </w:rPr>
            </w:pPr>
          </w:p>
          <w:p w:rsidR="00267490" w:rsidRDefault="00267490">
            <w:pPr>
              <w:jc w:val="center"/>
              <w:rPr>
                <w:sz w:val="28"/>
                <w:szCs w:val="28"/>
              </w:rPr>
            </w:pPr>
          </w:p>
          <w:p w:rsidR="00267490" w:rsidRDefault="00267490">
            <w:pPr>
              <w:jc w:val="center"/>
              <w:rPr>
                <w:sz w:val="28"/>
                <w:szCs w:val="28"/>
              </w:rPr>
            </w:pPr>
            <w:r>
              <w:rPr>
                <w:sz w:val="28"/>
                <w:szCs w:val="28"/>
              </w:rPr>
              <w:t>1</w:t>
            </w:r>
          </w:p>
        </w:tc>
      </w:tr>
      <w:tr w:rsidR="00267490">
        <w:trPr>
          <w:trHeight w:val="23"/>
        </w:trPr>
        <w:tc>
          <w:tcPr>
            <w:tcW w:w="540" w:type="dxa"/>
          </w:tcPr>
          <w:p w:rsidR="00267490" w:rsidRDefault="00267490">
            <w:pPr>
              <w:numPr>
                <w:ilvl w:val="0"/>
                <w:numId w:val="9"/>
              </w:numPr>
              <w:tabs>
                <w:tab w:val="left" w:pos="420"/>
              </w:tabs>
              <w:snapToGrid w:val="0"/>
              <w:ind w:left="170" w:firstLine="0"/>
              <w:rPr>
                <w:sz w:val="28"/>
                <w:szCs w:val="28"/>
              </w:rPr>
            </w:pPr>
          </w:p>
        </w:tc>
        <w:tc>
          <w:tcPr>
            <w:tcW w:w="6658" w:type="dxa"/>
            <w:tcBorders>
              <w:left w:val="single" w:sz="4" w:space="0" w:color="000000"/>
            </w:tcBorders>
            <w:tcMar>
              <w:left w:w="108" w:type="dxa"/>
              <w:right w:w="108" w:type="dxa"/>
            </w:tcMar>
          </w:tcPr>
          <w:p w:rsidR="00267490" w:rsidRDefault="00267490">
            <w:pPr>
              <w:tabs>
                <w:tab w:val="left" w:pos="7380"/>
              </w:tabs>
              <w:spacing w:line="228" w:lineRule="auto"/>
              <w:jc w:val="both"/>
            </w:pPr>
            <w:r>
              <w:rPr>
                <w:sz w:val="28"/>
                <w:szCs w:val="28"/>
              </w:rPr>
              <w:t>Проведение заседаний комиссии по противодействию коррупции в Новосельском сельском поселении Смоленского района Смоленской области</w:t>
            </w:r>
          </w:p>
        </w:tc>
        <w:tc>
          <w:tcPr>
            <w:tcW w:w="1622" w:type="dxa"/>
            <w:tcBorders>
              <w:left w:val="single" w:sz="4" w:space="0" w:color="000000"/>
            </w:tcBorders>
            <w:tcMar>
              <w:left w:w="108" w:type="dxa"/>
              <w:right w:w="108" w:type="dxa"/>
            </w:tcMar>
          </w:tcPr>
          <w:p w:rsidR="00267490" w:rsidRDefault="00267490">
            <w:pPr>
              <w:jc w:val="center"/>
              <w:rPr>
                <w:sz w:val="28"/>
                <w:szCs w:val="28"/>
              </w:rPr>
            </w:pPr>
            <w:r>
              <w:rPr>
                <w:sz w:val="28"/>
                <w:szCs w:val="28"/>
              </w:rPr>
              <w:t>комиссия</w:t>
            </w:r>
          </w:p>
        </w:tc>
        <w:tc>
          <w:tcPr>
            <w:tcW w:w="1980" w:type="dxa"/>
            <w:tcBorders>
              <w:left w:val="single" w:sz="4" w:space="0" w:color="000000"/>
            </w:tcBorders>
            <w:tcMar>
              <w:left w:w="108" w:type="dxa"/>
              <w:right w:w="108" w:type="dxa"/>
            </w:tcMar>
          </w:tcPr>
          <w:p w:rsidR="00267490" w:rsidRDefault="00267490">
            <w:pPr>
              <w:jc w:val="center"/>
              <w:rPr>
                <w:sz w:val="28"/>
                <w:szCs w:val="28"/>
              </w:rPr>
            </w:pPr>
            <w:r>
              <w:rPr>
                <w:sz w:val="28"/>
                <w:szCs w:val="28"/>
              </w:rPr>
              <w:t>1</w:t>
            </w:r>
          </w:p>
        </w:tc>
        <w:tc>
          <w:tcPr>
            <w:tcW w:w="4689" w:type="dxa"/>
            <w:tcBorders>
              <w:left w:val="single" w:sz="4" w:space="0" w:color="000000"/>
              <w:right w:val="single" w:sz="4" w:space="0" w:color="000000"/>
            </w:tcBorders>
            <w:tcMar>
              <w:left w:w="108" w:type="dxa"/>
              <w:right w:w="108" w:type="dxa"/>
            </w:tcMar>
          </w:tcPr>
          <w:p w:rsidR="00267490" w:rsidRDefault="00267490">
            <w:pPr>
              <w:jc w:val="center"/>
              <w:rPr>
                <w:sz w:val="28"/>
                <w:szCs w:val="28"/>
              </w:rPr>
            </w:pPr>
          </w:p>
          <w:p w:rsidR="00267490" w:rsidRDefault="00267490">
            <w:pPr>
              <w:jc w:val="center"/>
              <w:rPr>
                <w:sz w:val="28"/>
                <w:szCs w:val="28"/>
              </w:rPr>
            </w:pPr>
          </w:p>
          <w:p w:rsidR="00267490" w:rsidRDefault="00267490">
            <w:pPr>
              <w:jc w:val="center"/>
              <w:rPr>
                <w:sz w:val="28"/>
                <w:szCs w:val="28"/>
              </w:rPr>
            </w:pPr>
            <w:r>
              <w:rPr>
                <w:sz w:val="28"/>
                <w:szCs w:val="28"/>
              </w:rPr>
              <w:t>-</w:t>
            </w:r>
          </w:p>
        </w:tc>
      </w:tr>
    </w:tbl>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rPr>
          <w:sz w:val="28"/>
          <w:szCs w:val="28"/>
        </w:rPr>
      </w:pPr>
    </w:p>
    <w:p w:rsidR="00267490" w:rsidRDefault="00267490">
      <w:pPr>
        <w:ind w:left="10800"/>
        <w:jc w:val="center"/>
        <w:rPr>
          <w:sz w:val="28"/>
          <w:szCs w:val="28"/>
        </w:rPr>
      </w:pPr>
    </w:p>
    <w:p w:rsidR="00267490" w:rsidRDefault="00267490">
      <w:pPr>
        <w:ind w:left="10800"/>
        <w:jc w:val="center"/>
        <w:rPr>
          <w:sz w:val="28"/>
          <w:szCs w:val="28"/>
        </w:rPr>
      </w:pPr>
    </w:p>
    <w:p w:rsidR="00267490" w:rsidRDefault="00267490">
      <w:pPr>
        <w:ind w:left="10800"/>
        <w:jc w:val="center"/>
        <w:rPr>
          <w:sz w:val="28"/>
          <w:szCs w:val="28"/>
        </w:rPr>
      </w:pPr>
    </w:p>
    <w:p w:rsidR="00267490" w:rsidRDefault="00267490">
      <w:pPr>
        <w:rPr>
          <w:sz w:val="28"/>
          <w:szCs w:val="28"/>
        </w:rPr>
      </w:pPr>
    </w:p>
    <w:p w:rsidR="00267490" w:rsidRDefault="00267490">
      <w:pPr>
        <w:ind w:left="10800"/>
        <w:jc w:val="center"/>
        <w:rPr>
          <w:sz w:val="28"/>
          <w:szCs w:val="28"/>
        </w:rPr>
      </w:pPr>
    </w:p>
    <w:p w:rsidR="00267490" w:rsidRDefault="00267490">
      <w:pPr>
        <w:ind w:left="10800"/>
        <w:jc w:val="center"/>
        <w:rPr>
          <w:sz w:val="28"/>
          <w:szCs w:val="28"/>
        </w:rPr>
      </w:pPr>
    </w:p>
    <w:p w:rsidR="00267490" w:rsidRDefault="00267490">
      <w:pPr>
        <w:ind w:left="10800"/>
        <w:jc w:val="center"/>
        <w:rPr>
          <w:sz w:val="28"/>
          <w:szCs w:val="28"/>
        </w:rPr>
      </w:pPr>
    </w:p>
    <w:p w:rsidR="00267490" w:rsidRDefault="00267490">
      <w:pPr>
        <w:ind w:left="10800"/>
        <w:jc w:val="center"/>
        <w:rPr>
          <w:sz w:val="28"/>
          <w:szCs w:val="28"/>
        </w:rPr>
      </w:pPr>
    </w:p>
    <w:p w:rsidR="00267490" w:rsidRDefault="00267490">
      <w:pPr>
        <w:ind w:left="10800"/>
        <w:jc w:val="center"/>
        <w:rPr>
          <w:sz w:val="28"/>
          <w:szCs w:val="28"/>
        </w:rPr>
      </w:pPr>
    </w:p>
    <w:p w:rsidR="00267490" w:rsidRPr="000F6B12" w:rsidRDefault="00267490">
      <w:pPr>
        <w:ind w:left="10800"/>
        <w:jc w:val="center"/>
      </w:pPr>
      <w:r w:rsidRPr="000F6B12">
        <w:t>Приложение № 2</w:t>
      </w:r>
    </w:p>
    <w:p w:rsidR="00267490" w:rsidRDefault="00267490">
      <w:pPr>
        <w:ind w:left="10800"/>
        <w:jc w:val="center"/>
      </w:pPr>
      <w:r w:rsidRPr="000F6B12">
        <w:t xml:space="preserve">к муниципальной   программе «Противодействие коррупции в </w:t>
      </w:r>
      <w:r>
        <w:t>Новосельском</w:t>
      </w:r>
      <w:r w:rsidRPr="000F6B12">
        <w:t xml:space="preserve"> сельском поселении Смоленского района Смоленской области </w:t>
      </w:r>
    </w:p>
    <w:p w:rsidR="00267490" w:rsidRPr="000F6B12" w:rsidRDefault="00267490">
      <w:pPr>
        <w:ind w:left="10800"/>
        <w:jc w:val="center"/>
      </w:pPr>
      <w:r w:rsidRPr="000F6B12">
        <w:t>на 2022-2024г.г.»</w:t>
      </w:r>
    </w:p>
    <w:p w:rsidR="00267490" w:rsidRDefault="00267490">
      <w:pPr>
        <w:ind w:left="10800"/>
        <w:jc w:val="center"/>
        <w:rPr>
          <w:sz w:val="28"/>
          <w:szCs w:val="28"/>
        </w:rPr>
      </w:pPr>
    </w:p>
    <w:p w:rsidR="00267490" w:rsidRDefault="00267490">
      <w:pPr>
        <w:jc w:val="center"/>
        <w:rPr>
          <w:sz w:val="28"/>
          <w:szCs w:val="28"/>
        </w:rPr>
      </w:pPr>
      <w:r>
        <w:rPr>
          <w:sz w:val="28"/>
          <w:szCs w:val="28"/>
        </w:rPr>
        <w:t>СИСТЕМА ПРОГРАММНЫХ МЕРОПРИЯТИЙ,</w:t>
      </w:r>
    </w:p>
    <w:p w:rsidR="00267490" w:rsidRDefault="00267490">
      <w:pPr>
        <w:jc w:val="center"/>
        <w:rPr>
          <w:sz w:val="28"/>
          <w:szCs w:val="28"/>
        </w:rPr>
      </w:pPr>
      <w:r>
        <w:rPr>
          <w:sz w:val="28"/>
          <w:szCs w:val="28"/>
        </w:rPr>
        <w:t>ресурсное обеспечение, перечень мероприятий с разбивкой по годам,</w:t>
      </w:r>
    </w:p>
    <w:p w:rsidR="00267490" w:rsidRDefault="00267490">
      <w:pPr>
        <w:jc w:val="center"/>
        <w:rPr>
          <w:sz w:val="28"/>
          <w:szCs w:val="28"/>
        </w:rPr>
      </w:pPr>
      <w:r>
        <w:rPr>
          <w:sz w:val="28"/>
          <w:szCs w:val="28"/>
        </w:rPr>
        <w:t>источникам и объемам финансирования программы</w:t>
      </w:r>
    </w:p>
    <w:p w:rsidR="00267490" w:rsidRDefault="00267490">
      <w:pPr>
        <w:rPr>
          <w:sz w:val="28"/>
          <w:szCs w:val="28"/>
        </w:rPr>
      </w:pPr>
    </w:p>
    <w:tbl>
      <w:tblPr>
        <w:tblW w:w="5000" w:type="pct"/>
        <w:jc w:val="center"/>
        <w:tblBorders>
          <w:top w:val="single" w:sz="4" w:space="0" w:color="000000"/>
          <w:left w:val="single" w:sz="4" w:space="0" w:color="000000"/>
          <w:bottom w:val="single" w:sz="4" w:space="0" w:color="000000"/>
          <w:insideH w:val="single" w:sz="4" w:space="0" w:color="000000"/>
        </w:tblBorders>
        <w:tblCellMar>
          <w:top w:w="28" w:type="dxa"/>
          <w:left w:w="57" w:type="dxa"/>
          <w:bottom w:w="28" w:type="dxa"/>
          <w:right w:w="57" w:type="dxa"/>
        </w:tblCellMar>
        <w:tblLook w:val="00A0"/>
      </w:tblPr>
      <w:tblGrid>
        <w:gridCol w:w="950"/>
        <w:gridCol w:w="4261"/>
        <w:gridCol w:w="1634"/>
        <w:gridCol w:w="2395"/>
        <w:gridCol w:w="1219"/>
        <w:gridCol w:w="1215"/>
        <w:gridCol w:w="1214"/>
        <w:gridCol w:w="1208"/>
        <w:gridCol w:w="1651"/>
      </w:tblGrid>
      <w:tr w:rsidR="00267490">
        <w:trPr>
          <w:jc w:val="center"/>
        </w:trPr>
        <w:tc>
          <w:tcPr>
            <w:tcW w:w="982" w:type="dxa"/>
            <w:vMerge w:val="restart"/>
          </w:tcPr>
          <w:p w:rsidR="00267490" w:rsidRDefault="00267490">
            <w:pPr>
              <w:spacing w:line="216" w:lineRule="auto"/>
              <w:jc w:val="center"/>
              <w:rPr>
                <w:sz w:val="28"/>
                <w:szCs w:val="28"/>
              </w:rPr>
            </w:pPr>
            <w:r>
              <w:rPr>
                <w:sz w:val="28"/>
                <w:szCs w:val="28"/>
              </w:rPr>
              <w:t>№</w:t>
            </w:r>
          </w:p>
          <w:p w:rsidR="00267490" w:rsidRDefault="00267490">
            <w:pPr>
              <w:spacing w:line="216" w:lineRule="auto"/>
              <w:jc w:val="center"/>
              <w:rPr>
                <w:sz w:val="28"/>
                <w:szCs w:val="28"/>
              </w:rPr>
            </w:pPr>
            <w:r>
              <w:rPr>
                <w:sz w:val="28"/>
                <w:szCs w:val="28"/>
              </w:rPr>
              <w:t>п/п</w:t>
            </w:r>
          </w:p>
        </w:tc>
        <w:tc>
          <w:tcPr>
            <w:tcW w:w="4422" w:type="dxa"/>
            <w:vMerge w:val="restart"/>
            <w:tcBorders>
              <w:left w:val="single" w:sz="4" w:space="0" w:color="000000"/>
            </w:tcBorders>
            <w:tcMar>
              <w:top w:w="0" w:type="dxa"/>
              <w:left w:w="108" w:type="dxa"/>
              <w:bottom w:w="0" w:type="dxa"/>
              <w:right w:w="108" w:type="dxa"/>
            </w:tcMar>
          </w:tcPr>
          <w:p w:rsidR="00267490" w:rsidRDefault="00267490">
            <w:pPr>
              <w:spacing w:line="216" w:lineRule="auto"/>
              <w:jc w:val="center"/>
              <w:rPr>
                <w:sz w:val="28"/>
                <w:szCs w:val="28"/>
              </w:rPr>
            </w:pPr>
            <w:r>
              <w:rPr>
                <w:sz w:val="28"/>
                <w:szCs w:val="28"/>
              </w:rPr>
              <w:t>Наименование</w:t>
            </w:r>
          </w:p>
          <w:p w:rsidR="00267490" w:rsidRDefault="00267490">
            <w:pPr>
              <w:spacing w:line="216" w:lineRule="auto"/>
              <w:jc w:val="center"/>
              <w:rPr>
                <w:sz w:val="28"/>
                <w:szCs w:val="28"/>
              </w:rPr>
            </w:pPr>
            <w:r>
              <w:rPr>
                <w:sz w:val="28"/>
                <w:szCs w:val="28"/>
              </w:rPr>
              <w:t>мероприятия</w:t>
            </w:r>
          </w:p>
        </w:tc>
        <w:tc>
          <w:tcPr>
            <w:tcW w:w="1674" w:type="dxa"/>
            <w:vMerge w:val="restart"/>
            <w:tcBorders>
              <w:left w:val="single" w:sz="4" w:space="0" w:color="000000"/>
            </w:tcBorders>
            <w:tcMar>
              <w:top w:w="0" w:type="dxa"/>
              <w:left w:w="108" w:type="dxa"/>
              <w:bottom w:w="0" w:type="dxa"/>
              <w:right w:w="108" w:type="dxa"/>
            </w:tcMar>
          </w:tcPr>
          <w:p w:rsidR="00267490" w:rsidRDefault="00267490">
            <w:pPr>
              <w:spacing w:line="216" w:lineRule="auto"/>
              <w:jc w:val="center"/>
              <w:rPr>
                <w:sz w:val="28"/>
                <w:szCs w:val="28"/>
              </w:rPr>
            </w:pPr>
            <w:r>
              <w:rPr>
                <w:sz w:val="28"/>
                <w:szCs w:val="28"/>
              </w:rPr>
              <w:t>Сроки</w:t>
            </w:r>
          </w:p>
          <w:p w:rsidR="00267490" w:rsidRDefault="00267490">
            <w:pPr>
              <w:spacing w:line="216" w:lineRule="auto"/>
              <w:jc w:val="center"/>
              <w:rPr>
                <w:sz w:val="28"/>
                <w:szCs w:val="28"/>
              </w:rPr>
            </w:pPr>
            <w:r>
              <w:rPr>
                <w:sz w:val="28"/>
                <w:szCs w:val="28"/>
              </w:rPr>
              <w:t>выпол-нения</w:t>
            </w:r>
          </w:p>
        </w:tc>
        <w:tc>
          <w:tcPr>
            <w:tcW w:w="2431" w:type="dxa"/>
            <w:vMerge w:val="restart"/>
            <w:tcBorders>
              <w:left w:val="single" w:sz="4" w:space="0" w:color="000000"/>
            </w:tcBorders>
            <w:tcMar>
              <w:top w:w="0" w:type="dxa"/>
              <w:left w:w="108" w:type="dxa"/>
              <w:bottom w:w="0" w:type="dxa"/>
              <w:right w:w="108" w:type="dxa"/>
            </w:tcMar>
          </w:tcPr>
          <w:p w:rsidR="00267490" w:rsidRDefault="00267490">
            <w:pPr>
              <w:spacing w:line="216" w:lineRule="auto"/>
              <w:jc w:val="center"/>
              <w:rPr>
                <w:sz w:val="28"/>
                <w:szCs w:val="28"/>
              </w:rPr>
            </w:pPr>
            <w:r>
              <w:rPr>
                <w:sz w:val="28"/>
                <w:szCs w:val="28"/>
              </w:rPr>
              <w:t>Исполнители,</w:t>
            </w:r>
          </w:p>
          <w:p w:rsidR="00267490" w:rsidRDefault="00267490">
            <w:pPr>
              <w:spacing w:line="216" w:lineRule="auto"/>
              <w:jc w:val="center"/>
              <w:rPr>
                <w:sz w:val="28"/>
                <w:szCs w:val="28"/>
              </w:rPr>
            </w:pPr>
            <w:r>
              <w:rPr>
                <w:sz w:val="28"/>
                <w:szCs w:val="28"/>
              </w:rPr>
              <w:t>участники реализации мероприятий Программы</w:t>
            </w:r>
          </w:p>
        </w:tc>
        <w:tc>
          <w:tcPr>
            <w:tcW w:w="4982" w:type="dxa"/>
            <w:gridSpan w:val="4"/>
            <w:tcBorders>
              <w:left w:val="single" w:sz="4" w:space="0" w:color="000000"/>
            </w:tcBorders>
            <w:tcMar>
              <w:top w:w="0" w:type="dxa"/>
              <w:left w:w="108" w:type="dxa"/>
              <w:bottom w:w="0" w:type="dxa"/>
              <w:right w:w="108" w:type="dxa"/>
            </w:tcMar>
          </w:tcPr>
          <w:p w:rsidR="00267490" w:rsidRDefault="00267490">
            <w:pPr>
              <w:spacing w:line="216" w:lineRule="auto"/>
              <w:jc w:val="center"/>
              <w:rPr>
                <w:sz w:val="28"/>
                <w:szCs w:val="28"/>
              </w:rPr>
            </w:pPr>
            <w:r>
              <w:rPr>
                <w:sz w:val="28"/>
                <w:szCs w:val="28"/>
              </w:rPr>
              <w:t>Объемы финансирования</w:t>
            </w:r>
          </w:p>
          <w:p w:rsidR="00267490" w:rsidRDefault="00267490">
            <w:pPr>
              <w:spacing w:line="216" w:lineRule="auto"/>
              <w:jc w:val="center"/>
              <w:rPr>
                <w:sz w:val="28"/>
                <w:szCs w:val="28"/>
              </w:rPr>
            </w:pPr>
            <w:r>
              <w:rPr>
                <w:sz w:val="28"/>
                <w:szCs w:val="28"/>
              </w:rPr>
              <w:t>(тыс. рублей)</w:t>
            </w:r>
          </w:p>
        </w:tc>
        <w:tc>
          <w:tcPr>
            <w:tcW w:w="1256" w:type="dxa"/>
            <w:vMerge w:val="restart"/>
            <w:tcBorders>
              <w:left w:val="single" w:sz="4" w:space="0" w:color="000000"/>
              <w:right w:val="single" w:sz="4" w:space="0" w:color="000000"/>
            </w:tcBorders>
            <w:tcMar>
              <w:top w:w="0" w:type="dxa"/>
              <w:left w:w="108" w:type="dxa"/>
              <w:bottom w:w="0" w:type="dxa"/>
              <w:right w:w="108" w:type="dxa"/>
            </w:tcMar>
          </w:tcPr>
          <w:p w:rsidR="00267490" w:rsidRDefault="00267490">
            <w:pPr>
              <w:spacing w:line="216" w:lineRule="auto"/>
              <w:jc w:val="center"/>
              <w:rPr>
                <w:sz w:val="28"/>
                <w:szCs w:val="28"/>
              </w:rPr>
            </w:pPr>
            <w:r>
              <w:rPr>
                <w:sz w:val="28"/>
                <w:szCs w:val="28"/>
              </w:rPr>
              <w:t>Источ-никифинан-сирова-ния</w:t>
            </w:r>
          </w:p>
        </w:tc>
      </w:tr>
      <w:tr w:rsidR="00267490">
        <w:trPr>
          <w:jc w:val="center"/>
        </w:trPr>
        <w:tc>
          <w:tcPr>
            <w:tcW w:w="982" w:type="dxa"/>
            <w:vMerge/>
          </w:tcPr>
          <w:p w:rsidR="00267490" w:rsidRDefault="00267490">
            <w:pPr>
              <w:snapToGrid w:val="0"/>
              <w:spacing w:line="216" w:lineRule="auto"/>
              <w:jc w:val="center"/>
              <w:rPr>
                <w:sz w:val="28"/>
                <w:szCs w:val="28"/>
              </w:rPr>
            </w:pPr>
          </w:p>
        </w:tc>
        <w:tc>
          <w:tcPr>
            <w:tcW w:w="4422" w:type="dxa"/>
            <w:vMerge/>
            <w:tcBorders>
              <w:left w:val="single" w:sz="4" w:space="0" w:color="000000"/>
            </w:tcBorders>
            <w:tcMar>
              <w:top w:w="0" w:type="dxa"/>
              <w:left w:w="108" w:type="dxa"/>
              <w:bottom w:w="0" w:type="dxa"/>
              <w:right w:w="108" w:type="dxa"/>
            </w:tcMar>
          </w:tcPr>
          <w:p w:rsidR="00267490" w:rsidRDefault="00267490">
            <w:pPr>
              <w:snapToGrid w:val="0"/>
              <w:spacing w:line="216" w:lineRule="auto"/>
              <w:jc w:val="center"/>
              <w:rPr>
                <w:sz w:val="28"/>
                <w:szCs w:val="28"/>
              </w:rPr>
            </w:pPr>
          </w:p>
        </w:tc>
        <w:tc>
          <w:tcPr>
            <w:tcW w:w="1674" w:type="dxa"/>
            <w:vMerge/>
            <w:tcBorders>
              <w:left w:val="single" w:sz="4" w:space="0" w:color="000000"/>
            </w:tcBorders>
            <w:tcMar>
              <w:top w:w="0" w:type="dxa"/>
              <w:left w:w="108" w:type="dxa"/>
              <w:bottom w:w="0" w:type="dxa"/>
              <w:right w:w="108" w:type="dxa"/>
            </w:tcMar>
          </w:tcPr>
          <w:p w:rsidR="00267490" w:rsidRDefault="00267490">
            <w:pPr>
              <w:snapToGrid w:val="0"/>
              <w:spacing w:line="216" w:lineRule="auto"/>
              <w:jc w:val="center"/>
              <w:rPr>
                <w:sz w:val="28"/>
                <w:szCs w:val="28"/>
              </w:rPr>
            </w:pPr>
          </w:p>
        </w:tc>
        <w:tc>
          <w:tcPr>
            <w:tcW w:w="2431" w:type="dxa"/>
            <w:vMerge/>
            <w:tcBorders>
              <w:left w:val="single" w:sz="4" w:space="0" w:color="000000"/>
            </w:tcBorders>
            <w:tcMar>
              <w:top w:w="0" w:type="dxa"/>
              <w:left w:w="108" w:type="dxa"/>
              <w:bottom w:w="0" w:type="dxa"/>
              <w:right w:w="108" w:type="dxa"/>
            </w:tcMar>
          </w:tcPr>
          <w:p w:rsidR="00267490" w:rsidRDefault="00267490">
            <w:pPr>
              <w:snapToGrid w:val="0"/>
              <w:spacing w:line="216" w:lineRule="auto"/>
              <w:jc w:val="center"/>
              <w:rPr>
                <w:sz w:val="28"/>
                <w:szCs w:val="28"/>
              </w:rPr>
            </w:pPr>
          </w:p>
        </w:tc>
        <w:tc>
          <w:tcPr>
            <w:tcW w:w="1245" w:type="dxa"/>
            <w:vMerge w:val="restart"/>
            <w:tcBorders>
              <w:left w:val="single" w:sz="4" w:space="0" w:color="000000"/>
            </w:tcBorders>
            <w:tcMar>
              <w:top w:w="0" w:type="dxa"/>
              <w:left w:w="108" w:type="dxa"/>
              <w:bottom w:w="0" w:type="dxa"/>
              <w:right w:w="108" w:type="dxa"/>
            </w:tcMar>
          </w:tcPr>
          <w:p w:rsidR="00267490" w:rsidRDefault="00267490">
            <w:pPr>
              <w:spacing w:line="216" w:lineRule="auto"/>
              <w:jc w:val="center"/>
              <w:rPr>
                <w:sz w:val="28"/>
                <w:szCs w:val="28"/>
              </w:rPr>
            </w:pPr>
            <w:r>
              <w:rPr>
                <w:sz w:val="28"/>
                <w:szCs w:val="28"/>
              </w:rPr>
              <w:t>всего</w:t>
            </w:r>
          </w:p>
          <w:p w:rsidR="00267490" w:rsidRDefault="00267490">
            <w:pPr>
              <w:spacing w:line="216" w:lineRule="auto"/>
              <w:jc w:val="center"/>
              <w:rPr>
                <w:sz w:val="28"/>
                <w:szCs w:val="28"/>
              </w:rPr>
            </w:pPr>
          </w:p>
        </w:tc>
        <w:tc>
          <w:tcPr>
            <w:tcW w:w="3737" w:type="dxa"/>
            <w:gridSpan w:val="3"/>
            <w:tcBorders>
              <w:left w:val="single" w:sz="4" w:space="0" w:color="000000"/>
            </w:tcBorders>
            <w:tcMar>
              <w:top w:w="0" w:type="dxa"/>
              <w:left w:w="108" w:type="dxa"/>
              <w:bottom w:w="0" w:type="dxa"/>
              <w:right w:w="108" w:type="dxa"/>
            </w:tcMar>
          </w:tcPr>
          <w:p w:rsidR="00267490" w:rsidRDefault="00267490">
            <w:pPr>
              <w:spacing w:line="216" w:lineRule="auto"/>
              <w:jc w:val="center"/>
              <w:rPr>
                <w:sz w:val="28"/>
                <w:szCs w:val="28"/>
              </w:rPr>
            </w:pPr>
            <w:r>
              <w:rPr>
                <w:sz w:val="28"/>
                <w:szCs w:val="28"/>
              </w:rPr>
              <w:t>в том числе по годам</w:t>
            </w:r>
          </w:p>
        </w:tc>
        <w:tc>
          <w:tcPr>
            <w:tcW w:w="1256" w:type="dxa"/>
            <w:vMerge/>
            <w:tcBorders>
              <w:left w:val="single" w:sz="4" w:space="0" w:color="000000"/>
              <w:right w:val="single" w:sz="4" w:space="0" w:color="000000"/>
            </w:tcBorders>
            <w:tcMar>
              <w:top w:w="0" w:type="dxa"/>
              <w:left w:w="108" w:type="dxa"/>
              <w:bottom w:w="0" w:type="dxa"/>
              <w:right w:w="108" w:type="dxa"/>
            </w:tcMar>
          </w:tcPr>
          <w:p w:rsidR="00267490" w:rsidRDefault="00267490">
            <w:pPr>
              <w:snapToGrid w:val="0"/>
              <w:spacing w:line="216" w:lineRule="auto"/>
              <w:jc w:val="center"/>
              <w:rPr>
                <w:sz w:val="28"/>
                <w:szCs w:val="28"/>
              </w:rPr>
            </w:pPr>
          </w:p>
        </w:tc>
      </w:tr>
      <w:tr w:rsidR="00267490">
        <w:trPr>
          <w:jc w:val="center"/>
        </w:trPr>
        <w:tc>
          <w:tcPr>
            <w:tcW w:w="982" w:type="dxa"/>
            <w:vMerge/>
          </w:tcPr>
          <w:p w:rsidR="00267490" w:rsidRDefault="00267490">
            <w:pPr>
              <w:snapToGrid w:val="0"/>
              <w:spacing w:line="216" w:lineRule="auto"/>
              <w:jc w:val="center"/>
              <w:rPr>
                <w:sz w:val="28"/>
                <w:szCs w:val="28"/>
              </w:rPr>
            </w:pPr>
          </w:p>
        </w:tc>
        <w:tc>
          <w:tcPr>
            <w:tcW w:w="4422" w:type="dxa"/>
            <w:vMerge/>
            <w:tcBorders>
              <w:left w:val="single" w:sz="4" w:space="0" w:color="000000"/>
            </w:tcBorders>
            <w:tcMar>
              <w:top w:w="0" w:type="dxa"/>
              <w:left w:w="108" w:type="dxa"/>
              <w:bottom w:w="0" w:type="dxa"/>
              <w:right w:w="108" w:type="dxa"/>
            </w:tcMar>
          </w:tcPr>
          <w:p w:rsidR="00267490" w:rsidRDefault="00267490">
            <w:pPr>
              <w:snapToGrid w:val="0"/>
              <w:spacing w:line="216" w:lineRule="auto"/>
              <w:jc w:val="center"/>
              <w:rPr>
                <w:sz w:val="28"/>
                <w:szCs w:val="28"/>
              </w:rPr>
            </w:pPr>
          </w:p>
        </w:tc>
        <w:tc>
          <w:tcPr>
            <w:tcW w:w="1674" w:type="dxa"/>
            <w:vMerge/>
            <w:tcBorders>
              <w:left w:val="single" w:sz="4" w:space="0" w:color="000000"/>
            </w:tcBorders>
            <w:tcMar>
              <w:top w:w="0" w:type="dxa"/>
              <w:left w:w="108" w:type="dxa"/>
              <w:bottom w:w="0" w:type="dxa"/>
              <w:right w:w="108" w:type="dxa"/>
            </w:tcMar>
          </w:tcPr>
          <w:p w:rsidR="00267490" w:rsidRDefault="00267490">
            <w:pPr>
              <w:snapToGrid w:val="0"/>
              <w:spacing w:line="216" w:lineRule="auto"/>
              <w:jc w:val="center"/>
              <w:rPr>
                <w:sz w:val="28"/>
                <w:szCs w:val="28"/>
              </w:rPr>
            </w:pPr>
          </w:p>
        </w:tc>
        <w:tc>
          <w:tcPr>
            <w:tcW w:w="2431" w:type="dxa"/>
            <w:vMerge/>
            <w:tcBorders>
              <w:left w:val="single" w:sz="4" w:space="0" w:color="000000"/>
            </w:tcBorders>
            <w:tcMar>
              <w:top w:w="0" w:type="dxa"/>
              <w:left w:w="108" w:type="dxa"/>
              <w:bottom w:w="0" w:type="dxa"/>
              <w:right w:w="108" w:type="dxa"/>
            </w:tcMar>
          </w:tcPr>
          <w:p w:rsidR="00267490" w:rsidRDefault="00267490">
            <w:pPr>
              <w:snapToGrid w:val="0"/>
              <w:spacing w:line="216" w:lineRule="auto"/>
              <w:jc w:val="center"/>
              <w:rPr>
                <w:sz w:val="28"/>
                <w:szCs w:val="28"/>
              </w:rPr>
            </w:pPr>
          </w:p>
        </w:tc>
        <w:tc>
          <w:tcPr>
            <w:tcW w:w="1245" w:type="dxa"/>
            <w:vMerge/>
            <w:tcBorders>
              <w:left w:val="single" w:sz="4" w:space="0" w:color="000000"/>
            </w:tcBorders>
            <w:tcMar>
              <w:top w:w="0" w:type="dxa"/>
              <w:left w:w="108" w:type="dxa"/>
              <w:bottom w:w="0" w:type="dxa"/>
              <w:right w:w="108" w:type="dxa"/>
            </w:tcMar>
          </w:tcPr>
          <w:p w:rsidR="00267490" w:rsidRDefault="00267490">
            <w:pPr>
              <w:snapToGrid w:val="0"/>
              <w:spacing w:line="216" w:lineRule="auto"/>
              <w:jc w:val="center"/>
              <w:rPr>
                <w:sz w:val="28"/>
                <w:szCs w:val="28"/>
              </w:rPr>
            </w:pPr>
          </w:p>
        </w:tc>
        <w:tc>
          <w:tcPr>
            <w:tcW w:w="1246" w:type="dxa"/>
            <w:tcBorders>
              <w:left w:val="single" w:sz="4" w:space="0" w:color="000000"/>
            </w:tcBorders>
            <w:tcMar>
              <w:top w:w="0" w:type="dxa"/>
              <w:left w:w="108" w:type="dxa"/>
              <w:bottom w:w="0" w:type="dxa"/>
              <w:right w:w="108" w:type="dxa"/>
            </w:tcMar>
          </w:tcPr>
          <w:p w:rsidR="00267490" w:rsidRDefault="00267490" w:rsidP="00802347">
            <w:pPr>
              <w:spacing w:line="216" w:lineRule="auto"/>
              <w:jc w:val="center"/>
            </w:pPr>
            <w:r>
              <w:rPr>
                <w:sz w:val="28"/>
                <w:szCs w:val="28"/>
              </w:rPr>
              <w:t xml:space="preserve">2022 </w:t>
            </w:r>
          </w:p>
        </w:tc>
        <w:tc>
          <w:tcPr>
            <w:tcW w:w="1245" w:type="dxa"/>
            <w:tcBorders>
              <w:left w:val="single" w:sz="4" w:space="0" w:color="000000"/>
            </w:tcBorders>
            <w:tcMar>
              <w:top w:w="0" w:type="dxa"/>
              <w:left w:w="108" w:type="dxa"/>
              <w:bottom w:w="0" w:type="dxa"/>
              <w:right w:w="108" w:type="dxa"/>
            </w:tcMar>
          </w:tcPr>
          <w:p w:rsidR="00267490" w:rsidRDefault="00267490" w:rsidP="00802347">
            <w:pPr>
              <w:spacing w:line="216" w:lineRule="auto"/>
              <w:jc w:val="center"/>
            </w:pPr>
            <w:r>
              <w:rPr>
                <w:sz w:val="28"/>
                <w:szCs w:val="28"/>
              </w:rPr>
              <w:t xml:space="preserve">2023 </w:t>
            </w:r>
          </w:p>
        </w:tc>
        <w:tc>
          <w:tcPr>
            <w:tcW w:w="1246" w:type="dxa"/>
            <w:tcBorders>
              <w:left w:val="single" w:sz="4" w:space="0" w:color="000000"/>
            </w:tcBorders>
          </w:tcPr>
          <w:p w:rsidR="00267490" w:rsidRDefault="00267490">
            <w:pPr>
              <w:spacing w:line="216" w:lineRule="auto"/>
              <w:jc w:val="center"/>
              <w:rPr>
                <w:sz w:val="28"/>
                <w:szCs w:val="28"/>
              </w:rPr>
            </w:pPr>
            <w:r>
              <w:rPr>
                <w:sz w:val="28"/>
                <w:szCs w:val="28"/>
              </w:rPr>
              <w:t xml:space="preserve">2024  </w:t>
            </w:r>
          </w:p>
        </w:tc>
        <w:tc>
          <w:tcPr>
            <w:tcW w:w="1256" w:type="dxa"/>
            <w:vMerge/>
            <w:tcBorders>
              <w:left w:val="single" w:sz="4" w:space="0" w:color="000000"/>
              <w:right w:val="single" w:sz="4" w:space="0" w:color="000000"/>
            </w:tcBorders>
            <w:tcMar>
              <w:top w:w="0" w:type="dxa"/>
              <w:left w:w="108" w:type="dxa"/>
              <w:bottom w:w="0" w:type="dxa"/>
              <w:right w:w="108" w:type="dxa"/>
            </w:tcMar>
          </w:tcPr>
          <w:p w:rsidR="00267490" w:rsidRDefault="00267490">
            <w:pPr>
              <w:snapToGrid w:val="0"/>
              <w:spacing w:line="216" w:lineRule="auto"/>
              <w:jc w:val="center"/>
              <w:rPr>
                <w:sz w:val="28"/>
                <w:szCs w:val="28"/>
              </w:rPr>
            </w:pPr>
          </w:p>
        </w:tc>
      </w:tr>
    </w:tbl>
    <w:p w:rsidR="00267490" w:rsidRDefault="00267490">
      <w:pPr>
        <w:rPr>
          <w:sz w:val="28"/>
          <w:szCs w:val="28"/>
        </w:rPr>
      </w:pPr>
    </w:p>
    <w:tbl>
      <w:tblPr>
        <w:tblW w:w="4950" w:type="pct"/>
        <w:jc w:val="center"/>
        <w:tblBorders>
          <w:top w:val="single" w:sz="4" w:space="0" w:color="000000"/>
          <w:left w:val="single" w:sz="4" w:space="0" w:color="000000"/>
          <w:bottom w:val="single" w:sz="4" w:space="0" w:color="000000"/>
          <w:insideH w:val="single" w:sz="4" w:space="0" w:color="000000"/>
        </w:tblBorders>
        <w:tblLook w:val="00A0"/>
      </w:tblPr>
      <w:tblGrid>
        <w:gridCol w:w="952"/>
        <w:gridCol w:w="4270"/>
        <w:gridCol w:w="13"/>
        <w:gridCol w:w="2046"/>
        <w:gridCol w:w="7"/>
        <w:gridCol w:w="2394"/>
        <w:gridCol w:w="1189"/>
        <w:gridCol w:w="1191"/>
        <w:gridCol w:w="1168"/>
        <w:gridCol w:w="1169"/>
        <w:gridCol w:w="1241"/>
      </w:tblGrid>
      <w:tr w:rsidR="00267490">
        <w:trPr>
          <w:tblHeader/>
          <w:jc w:val="center"/>
        </w:trPr>
        <w:tc>
          <w:tcPr>
            <w:tcW w:w="952" w:type="dxa"/>
            <w:vAlign w:val="center"/>
          </w:tcPr>
          <w:p w:rsidR="00267490" w:rsidRDefault="00267490">
            <w:pPr>
              <w:spacing w:line="216" w:lineRule="auto"/>
              <w:jc w:val="center"/>
              <w:rPr>
                <w:sz w:val="28"/>
                <w:szCs w:val="28"/>
              </w:rPr>
            </w:pPr>
            <w:r>
              <w:rPr>
                <w:sz w:val="28"/>
                <w:szCs w:val="28"/>
              </w:rPr>
              <w:t>1</w:t>
            </w:r>
          </w:p>
        </w:tc>
        <w:tc>
          <w:tcPr>
            <w:tcW w:w="4283" w:type="dxa"/>
            <w:gridSpan w:val="2"/>
            <w:tcBorders>
              <w:left w:val="single" w:sz="4" w:space="0" w:color="000000"/>
            </w:tcBorders>
            <w:vAlign w:val="center"/>
          </w:tcPr>
          <w:p w:rsidR="00267490" w:rsidRDefault="00267490">
            <w:pPr>
              <w:spacing w:line="216" w:lineRule="auto"/>
              <w:jc w:val="center"/>
              <w:rPr>
                <w:sz w:val="28"/>
                <w:szCs w:val="28"/>
              </w:rPr>
            </w:pPr>
            <w:r>
              <w:rPr>
                <w:sz w:val="28"/>
                <w:szCs w:val="28"/>
              </w:rPr>
              <w:t>2</w:t>
            </w:r>
          </w:p>
        </w:tc>
        <w:tc>
          <w:tcPr>
            <w:tcW w:w="2053" w:type="dxa"/>
            <w:gridSpan w:val="2"/>
            <w:tcBorders>
              <w:left w:val="single" w:sz="4" w:space="0" w:color="000000"/>
            </w:tcBorders>
            <w:vAlign w:val="center"/>
          </w:tcPr>
          <w:p w:rsidR="00267490" w:rsidRDefault="00267490">
            <w:pPr>
              <w:spacing w:line="216" w:lineRule="auto"/>
              <w:jc w:val="center"/>
              <w:rPr>
                <w:sz w:val="28"/>
                <w:szCs w:val="28"/>
              </w:rPr>
            </w:pPr>
            <w:r>
              <w:rPr>
                <w:sz w:val="28"/>
                <w:szCs w:val="28"/>
              </w:rPr>
              <w:t>3</w:t>
            </w:r>
          </w:p>
        </w:tc>
        <w:tc>
          <w:tcPr>
            <w:tcW w:w="2394" w:type="dxa"/>
            <w:tcBorders>
              <w:left w:val="single" w:sz="4" w:space="0" w:color="000000"/>
            </w:tcBorders>
            <w:vAlign w:val="center"/>
          </w:tcPr>
          <w:p w:rsidR="00267490" w:rsidRDefault="00267490">
            <w:pPr>
              <w:spacing w:line="216" w:lineRule="auto"/>
              <w:jc w:val="center"/>
              <w:rPr>
                <w:sz w:val="28"/>
                <w:szCs w:val="28"/>
              </w:rPr>
            </w:pPr>
            <w:r>
              <w:rPr>
                <w:sz w:val="28"/>
                <w:szCs w:val="28"/>
              </w:rPr>
              <w:t>4</w:t>
            </w:r>
          </w:p>
        </w:tc>
        <w:tc>
          <w:tcPr>
            <w:tcW w:w="1189" w:type="dxa"/>
            <w:tcBorders>
              <w:left w:val="single" w:sz="4" w:space="0" w:color="000000"/>
            </w:tcBorders>
            <w:vAlign w:val="center"/>
          </w:tcPr>
          <w:p w:rsidR="00267490" w:rsidRDefault="00267490">
            <w:pPr>
              <w:spacing w:line="216" w:lineRule="auto"/>
              <w:jc w:val="center"/>
              <w:rPr>
                <w:sz w:val="28"/>
                <w:szCs w:val="28"/>
              </w:rPr>
            </w:pPr>
            <w:r>
              <w:rPr>
                <w:sz w:val="28"/>
                <w:szCs w:val="28"/>
              </w:rPr>
              <w:t>5</w:t>
            </w:r>
          </w:p>
        </w:tc>
        <w:tc>
          <w:tcPr>
            <w:tcW w:w="1191" w:type="dxa"/>
            <w:tcBorders>
              <w:left w:val="single" w:sz="4" w:space="0" w:color="000000"/>
            </w:tcBorders>
            <w:vAlign w:val="center"/>
          </w:tcPr>
          <w:p w:rsidR="00267490" w:rsidRDefault="00267490">
            <w:pPr>
              <w:spacing w:line="216" w:lineRule="auto"/>
              <w:jc w:val="center"/>
              <w:rPr>
                <w:sz w:val="28"/>
                <w:szCs w:val="28"/>
              </w:rPr>
            </w:pPr>
            <w:r>
              <w:rPr>
                <w:sz w:val="28"/>
                <w:szCs w:val="28"/>
              </w:rPr>
              <w:t>6</w:t>
            </w:r>
          </w:p>
        </w:tc>
        <w:tc>
          <w:tcPr>
            <w:tcW w:w="2337" w:type="dxa"/>
            <w:gridSpan w:val="2"/>
            <w:tcBorders>
              <w:left w:val="single" w:sz="4" w:space="0" w:color="000000"/>
            </w:tcBorders>
            <w:vAlign w:val="center"/>
          </w:tcPr>
          <w:p w:rsidR="00267490" w:rsidRDefault="00267490">
            <w:pPr>
              <w:spacing w:line="216" w:lineRule="auto"/>
              <w:jc w:val="center"/>
              <w:rPr>
                <w:sz w:val="28"/>
                <w:szCs w:val="28"/>
              </w:rPr>
            </w:pPr>
            <w:r>
              <w:rPr>
                <w:sz w:val="28"/>
                <w:szCs w:val="28"/>
              </w:rPr>
              <w:t>7</w:t>
            </w:r>
          </w:p>
          <w:p w:rsidR="00267490" w:rsidRDefault="00267490">
            <w:pPr>
              <w:spacing w:line="216" w:lineRule="auto"/>
              <w:jc w:val="center"/>
              <w:rPr>
                <w:sz w:val="28"/>
                <w:szCs w:val="28"/>
              </w:rPr>
            </w:pPr>
          </w:p>
        </w:tc>
        <w:tc>
          <w:tcPr>
            <w:tcW w:w="1241" w:type="dxa"/>
            <w:tcBorders>
              <w:left w:val="single" w:sz="4" w:space="0" w:color="000000"/>
              <w:right w:val="single" w:sz="4" w:space="0" w:color="000000"/>
            </w:tcBorders>
            <w:vAlign w:val="center"/>
          </w:tcPr>
          <w:p w:rsidR="00267490" w:rsidRDefault="00267490">
            <w:pPr>
              <w:spacing w:line="216" w:lineRule="auto"/>
              <w:jc w:val="center"/>
              <w:rPr>
                <w:sz w:val="28"/>
                <w:szCs w:val="28"/>
              </w:rPr>
            </w:pPr>
            <w:r>
              <w:rPr>
                <w:sz w:val="28"/>
                <w:szCs w:val="28"/>
              </w:rPr>
              <w:t xml:space="preserve"> 8</w:t>
            </w:r>
          </w:p>
        </w:tc>
      </w:tr>
      <w:tr w:rsidR="00267490">
        <w:trPr>
          <w:jc w:val="center"/>
        </w:trPr>
        <w:tc>
          <w:tcPr>
            <w:tcW w:w="15640" w:type="dxa"/>
            <w:gridSpan w:val="11"/>
            <w:tcBorders>
              <w:right w:val="single" w:sz="4" w:space="0" w:color="000000"/>
            </w:tcBorders>
          </w:tcPr>
          <w:p w:rsidR="00267490" w:rsidRDefault="00267490">
            <w:pPr>
              <w:spacing w:line="216" w:lineRule="auto"/>
              <w:jc w:val="center"/>
              <w:rPr>
                <w:sz w:val="28"/>
                <w:szCs w:val="28"/>
              </w:rPr>
            </w:pPr>
            <w:r>
              <w:rPr>
                <w:sz w:val="28"/>
                <w:szCs w:val="28"/>
              </w:rPr>
              <w:t>1. Создание комплексной системы противодействия коррупции</w:t>
            </w:r>
          </w:p>
        </w:tc>
      </w:tr>
      <w:tr w:rsidR="00267490">
        <w:trPr>
          <w:trHeight w:val="2684"/>
          <w:jc w:val="center"/>
        </w:trPr>
        <w:tc>
          <w:tcPr>
            <w:tcW w:w="952" w:type="dxa"/>
          </w:tcPr>
          <w:p w:rsidR="00267490" w:rsidRDefault="00267490">
            <w:pPr>
              <w:spacing w:line="216" w:lineRule="auto"/>
              <w:jc w:val="center"/>
              <w:rPr>
                <w:sz w:val="28"/>
                <w:szCs w:val="28"/>
              </w:rPr>
            </w:pPr>
            <w:r>
              <w:rPr>
                <w:sz w:val="28"/>
                <w:szCs w:val="28"/>
              </w:rPr>
              <w:t>1.1.</w:t>
            </w:r>
          </w:p>
        </w:tc>
        <w:tc>
          <w:tcPr>
            <w:tcW w:w="4270" w:type="dxa"/>
            <w:tcBorders>
              <w:left w:val="single" w:sz="4" w:space="0" w:color="000000"/>
            </w:tcBorders>
          </w:tcPr>
          <w:p w:rsidR="00267490" w:rsidRDefault="00267490">
            <w:pPr>
              <w:snapToGrid w:val="0"/>
              <w:jc w:val="both"/>
            </w:pPr>
            <w:r>
              <w:rPr>
                <w:sz w:val="28"/>
                <w:szCs w:val="28"/>
              </w:rPr>
              <w:t>Разработка, утверждение и корректировка планов противодействия коррупции в органах местного самоуправления Новосельского сельского поселения Смоленского района Смоленской области</w:t>
            </w:r>
          </w:p>
        </w:tc>
        <w:tc>
          <w:tcPr>
            <w:tcW w:w="2059" w:type="dxa"/>
            <w:gridSpan w:val="2"/>
            <w:tcBorders>
              <w:left w:val="single" w:sz="4" w:space="0" w:color="000000"/>
            </w:tcBorders>
          </w:tcPr>
          <w:p w:rsidR="00267490" w:rsidRDefault="00267490">
            <w:pPr>
              <w:spacing w:line="216" w:lineRule="auto"/>
              <w:jc w:val="center"/>
            </w:pPr>
            <w:r>
              <w:rPr>
                <w:sz w:val="28"/>
                <w:szCs w:val="28"/>
              </w:rPr>
              <w:t>2022 – 2024 годы</w:t>
            </w:r>
          </w:p>
        </w:tc>
        <w:tc>
          <w:tcPr>
            <w:tcW w:w="2401" w:type="dxa"/>
            <w:gridSpan w:val="2"/>
            <w:tcBorders>
              <w:left w:val="single" w:sz="4" w:space="0" w:color="000000"/>
            </w:tcBorders>
          </w:tcPr>
          <w:p w:rsidR="00267490" w:rsidRDefault="00267490">
            <w:pPr>
              <w:spacing w:line="216" w:lineRule="auto"/>
              <w:jc w:val="center"/>
              <w:rPr>
                <w:sz w:val="28"/>
                <w:szCs w:val="28"/>
              </w:rPr>
            </w:pPr>
            <w:r>
              <w:rPr>
                <w:sz w:val="28"/>
                <w:szCs w:val="28"/>
              </w:rPr>
              <w:t>Администрация</w:t>
            </w:r>
          </w:p>
          <w:p w:rsidR="00267490" w:rsidRDefault="00267490">
            <w:pPr>
              <w:spacing w:line="216" w:lineRule="auto"/>
              <w:jc w:val="center"/>
            </w:pPr>
            <w:r>
              <w:rPr>
                <w:sz w:val="28"/>
                <w:szCs w:val="28"/>
              </w:rPr>
              <w:t>Новосельского сельского поселения Смоленского района Смоленской области</w:t>
            </w: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pacing w:line="216" w:lineRule="auto"/>
              <w:jc w:val="center"/>
              <w:rPr>
                <w:sz w:val="28"/>
                <w:szCs w:val="28"/>
              </w:rPr>
            </w:pPr>
            <w:r>
              <w:rPr>
                <w:sz w:val="28"/>
                <w:szCs w:val="28"/>
              </w:rPr>
              <w:t>Бюджет поселе-ния</w:t>
            </w:r>
          </w:p>
          <w:p w:rsidR="00267490" w:rsidRDefault="00267490">
            <w:pPr>
              <w:spacing w:line="216" w:lineRule="auto"/>
              <w:jc w:val="center"/>
              <w:rPr>
                <w:sz w:val="28"/>
                <w:szCs w:val="28"/>
              </w:rPr>
            </w:pPr>
          </w:p>
          <w:p w:rsidR="00267490" w:rsidRDefault="00267490">
            <w:pPr>
              <w:spacing w:line="216" w:lineRule="auto"/>
              <w:jc w:val="center"/>
              <w:rPr>
                <w:sz w:val="28"/>
                <w:szCs w:val="28"/>
              </w:rPr>
            </w:pPr>
          </w:p>
          <w:p w:rsidR="00267490" w:rsidRDefault="00267490">
            <w:pPr>
              <w:spacing w:line="216" w:lineRule="auto"/>
              <w:jc w:val="center"/>
              <w:rPr>
                <w:sz w:val="28"/>
                <w:szCs w:val="28"/>
              </w:rPr>
            </w:pPr>
          </w:p>
          <w:p w:rsidR="00267490" w:rsidRDefault="00267490">
            <w:pPr>
              <w:spacing w:line="216" w:lineRule="auto"/>
              <w:jc w:val="center"/>
              <w:rPr>
                <w:sz w:val="28"/>
                <w:szCs w:val="28"/>
              </w:rPr>
            </w:pPr>
          </w:p>
          <w:p w:rsidR="00267490" w:rsidRDefault="00267490">
            <w:pPr>
              <w:spacing w:line="216" w:lineRule="auto"/>
              <w:jc w:val="center"/>
              <w:rPr>
                <w:sz w:val="28"/>
                <w:szCs w:val="28"/>
              </w:rPr>
            </w:pPr>
          </w:p>
          <w:p w:rsidR="00267490" w:rsidRDefault="00267490">
            <w:pPr>
              <w:spacing w:line="216" w:lineRule="auto"/>
              <w:jc w:val="center"/>
              <w:rPr>
                <w:sz w:val="28"/>
                <w:szCs w:val="28"/>
              </w:rPr>
            </w:pPr>
          </w:p>
          <w:p w:rsidR="00267490" w:rsidRDefault="00267490">
            <w:pPr>
              <w:spacing w:line="216" w:lineRule="auto"/>
              <w:jc w:val="center"/>
              <w:rPr>
                <w:sz w:val="28"/>
                <w:szCs w:val="28"/>
              </w:rPr>
            </w:pPr>
          </w:p>
          <w:p w:rsidR="00267490" w:rsidRDefault="00267490">
            <w:pPr>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1.2.</w:t>
            </w:r>
          </w:p>
        </w:tc>
        <w:tc>
          <w:tcPr>
            <w:tcW w:w="4270" w:type="dxa"/>
            <w:tcBorders>
              <w:left w:val="single" w:sz="4" w:space="0" w:color="000000"/>
            </w:tcBorders>
          </w:tcPr>
          <w:p w:rsidR="00267490" w:rsidRDefault="00267490">
            <w:pPr>
              <w:snapToGrid w:val="0"/>
              <w:jc w:val="both"/>
              <w:rPr>
                <w:sz w:val="28"/>
                <w:szCs w:val="28"/>
              </w:rPr>
            </w:pPr>
            <w:r>
              <w:rPr>
                <w:sz w:val="28"/>
                <w:szCs w:val="28"/>
              </w:rPr>
              <w:t xml:space="preserve">Организация работы  по вопросам  противодействия коррупции, анализ поступающей информации. Принятие соответствующих мер </w:t>
            </w: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 2024годы</w:t>
            </w:r>
          </w:p>
        </w:tc>
        <w:tc>
          <w:tcPr>
            <w:tcW w:w="2401" w:type="dxa"/>
            <w:gridSpan w:val="2"/>
            <w:tcBorders>
              <w:left w:val="single" w:sz="4" w:space="0" w:color="000000"/>
            </w:tcBorders>
          </w:tcPr>
          <w:p w:rsidR="00267490" w:rsidRDefault="00267490">
            <w:pPr>
              <w:spacing w:line="216" w:lineRule="auto"/>
              <w:jc w:val="center"/>
              <w:rPr>
                <w:sz w:val="28"/>
                <w:szCs w:val="28"/>
              </w:rPr>
            </w:pPr>
            <w:r>
              <w:rPr>
                <w:sz w:val="28"/>
                <w:szCs w:val="28"/>
              </w:rPr>
              <w:t>Администрация</w:t>
            </w:r>
          </w:p>
          <w:p w:rsidR="00267490" w:rsidRDefault="00267490">
            <w:pPr>
              <w:spacing w:line="216" w:lineRule="auto"/>
              <w:jc w:val="center"/>
              <w:rPr>
                <w:sz w:val="28"/>
                <w:szCs w:val="28"/>
              </w:rPr>
            </w:pPr>
            <w:r>
              <w:rPr>
                <w:sz w:val="28"/>
                <w:szCs w:val="28"/>
              </w:rPr>
              <w:t>Новосельского сельского поселения Смоленского района Смоленской области</w:t>
            </w: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1.3.</w:t>
            </w:r>
          </w:p>
        </w:tc>
        <w:tc>
          <w:tcPr>
            <w:tcW w:w="4270" w:type="dxa"/>
            <w:tcBorders>
              <w:left w:val="single" w:sz="4" w:space="0" w:color="000000"/>
            </w:tcBorders>
          </w:tcPr>
          <w:p w:rsidR="00267490" w:rsidRDefault="00267490">
            <w:pPr>
              <w:snapToGrid w:val="0"/>
              <w:jc w:val="both"/>
              <w:rPr>
                <w:sz w:val="28"/>
                <w:szCs w:val="28"/>
              </w:rPr>
            </w:pPr>
            <w:r>
              <w:rPr>
                <w:sz w:val="28"/>
                <w:szCs w:val="28"/>
              </w:rPr>
              <w:t xml:space="preserve">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способствовавших совершению коррупционных право-нарушений. Принятие соответствующих мер </w:t>
            </w: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 2024 годы</w:t>
            </w:r>
          </w:p>
        </w:tc>
        <w:tc>
          <w:tcPr>
            <w:tcW w:w="2401" w:type="dxa"/>
            <w:gridSpan w:val="2"/>
            <w:tcBorders>
              <w:left w:val="single" w:sz="4" w:space="0" w:color="000000"/>
            </w:tcBorders>
          </w:tcPr>
          <w:p w:rsidR="00267490" w:rsidRDefault="00267490">
            <w:pPr>
              <w:spacing w:line="216" w:lineRule="auto"/>
              <w:jc w:val="center"/>
              <w:rPr>
                <w:sz w:val="28"/>
                <w:szCs w:val="28"/>
              </w:rPr>
            </w:pPr>
            <w:r>
              <w:rPr>
                <w:sz w:val="28"/>
                <w:szCs w:val="28"/>
              </w:rPr>
              <w:t>Администрация</w:t>
            </w:r>
          </w:p>
          <w:p w:rsidR="00267490" w:rsidRDefault="00267490">
            <w:pPr>
              <w:spacing w:line="216" w:lineRule="auto"/>
              <w:jc w:val="center"/>
              <w:rPr>
                <w:sz w:val="28"/>
                <w:szCs w:val="28"/>
              </w:rPr>
            </w:pPr>
            <w:r>
              <w:rPr>
                <w:sz w:val="28"/>
                <w:szCs w:val="28"/>
              </w:rPr>
              <w:t>Новосельского сельского поселения Смоленского района Смоленской области</w:t>
            </w: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1.4.</w:t>
            </w:r>
          </w:p>
        </w:tc>
        <w:tc>
          <w:tcPr>
            <w:tcW w:w="4270" w:type="dxa"/>
            <w:tcBorders>
              <w:left w:val="single" w:sz="4" w:space="0" w:color="000000"/>
            </w:tcBorders>
          </w:tcPr>
          <w:p w:rsidR="00267490" w:rsidRDefault="00267490">
            <w:pPr>
              <w:jc w:val="both"/>
            </w:pPr>
            <w:r>
              <w:rPr>
                <w:sz w:val="28"/>
                <w:szCs w:val="28"/>
              </w:rPr>
              <w:t>Обеспечение координации деятельности по обслуживанию информационного ресурса, размещенного на официальном сайте в сети Интернет Администрации Новосельского сельского поселения Смоленского  района Смоленской области в части рассмотрения обращений граждан по вопросам противодействия коррупции</w:t>
            </w: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 2024 годы</w:t>
            </w:r>
          </w:p>
        </w:tc>
        <w:tc>
          <w:tcPr>
            <w:tcW w:w="2401" w:type="dxa"/>
            <w:gridSpan w:val="2"/>
            <w:tcBorders>
              <w:left w:val="single" w:sz="4" w:space="0" w:color="000000"/>
            </w:tcBorders>
          </w:tcPr>
          <w:p w:rsidR="00267490" w:rsidRDefault="00267490">
            <w:pPr>
              <w:spacing w:line="216" w:lineRule="auto"/>
              <w:jc w:val="center"/>
              <w:rPr>
                <w:sz w:val="28"/>
                <w:szCs w:val="28"/>
              </w:rPr>
            </w:pPr>
            <w:r>
              <w:rPr>
                <w:sz w:val="28"/>
                <w:szCs w:val="28"/>
              </w:rPr>
              <w:t>Администрация</w:t>
            </w:r>
          </w:p>
          <w:p w:rsidR="00267490" w:rsidRDefault="00267490">
            <w:pPr>
              <w:spacing w:line="216" w:lineRule="auto"/>
              <w:jc w:val="center"/>
              <w:rPr>
                <w:sz w:val="28"/>
                <w:szCs w:val="28"/>
              </w:rPr>
            </w:pPr>
            <w:r>
              <w:rPr>
                <w:sz w:val="28"/>
                <w:szCs w:val="28"/>
              </w:rPr>
              <w:t>Новосельского сельского поселения Смоленского района Смоленской области</w:t>
            </w: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1.5.</w:t>
            </w:r>
          </w:p>
        </w:tc>
        <w:tc>
          <w:tcPr>
            <w:tcW w:w="4270" w:type="dxa"/>
            <w:tcBorders>
              <w:left w:val="single" w:sz="4" w:space="0" w:color="000000"/>
            </w:tcBorders>
          </w:tcPr>
          <w:p w:rsidR="00267490" w:rsidRDefault="00267490">
            <w:pPr>
              <w:jc w:val="both"/>
              <w:rPr>
                <w:sz w:val="28"/>
                <w:szCs w:val="28"/>
              </w:rPr>
            </w:pPr>
            <w:r>
              <w:rPr>
                <w:sz w:val="28"/>
                <w:szCs w:val="28"/>
              </w:rPr>
              <w:t xml:space="preserve">Разработка и введение антикоррупционных стандартов </w:t>
            </w:r>
          </w:p>
        </w:tc>
        <w:tc>
          <w:tcPr>
            <w:tcW w:w="2059" w:type="dxa"/>
            <w:gridSpan w:val="2"/>
            <w:tcBorders>
              <w:left w:val="single" w:sz="4" w:space="0" w:color="000000"/>
            </w:tcBorders>
          </w:tcPr>
          <w:p w:rsidR="00267490" w:rsidRDefault="00267490" w:rsidP="00802347">
            <w:pPr>
              <w:spacing w:line="216" w:lineRule="auto"/>
              <w:jc w:val="center"/>
              <w:rPr>
                <w:i/>
                <w:iCs/>
                <w:sz w:val="28"/>
                <w:szCs w:val="28"/>
              </w:rPr>
            </w:pPr>
            <w:r>
              <w:rPr>
                <w:sz w:val="28"/>
                <w:szCs w:val="28"/>
              </w:rPr>
              <w:t>2022 – 2024  годы</w:t>
            </w:r>
          </w:p>
        </w:tc>
        <w:tc>
          <w:tcPr>
            <w:tcW w:w="2401" w:type="dxa"/>
            <w:gridSpan w:val="2"/>
            <w:tcBorders>
              <w:left w:val="single" w:sz="4" w:space="0" w:color="000000"/>
            </w:tcBorders>
          </w:tcPr>
          <w:p w:rsidR="00267490" w:rsidRDefault="00267490">
            <w:pPr>
              <w:spacing w:line="216" w:lineRule="auto"/>
              <w:jc w:val="center"/>
              <w:rPr>
                <w:sz w:val="28"/>
                <w:szCs w:val="28"/>
              </w:rPr>
            </w:pPr>
            <w:r>
              <w:rPr>
                <w:sz w:val="28"/>
                <w:szCs w:val="28"/>
              </w:rPr>
              <w:t>Администрация</w:t>
            </w:r>
          </w:p>
          <w:p w:rsidR="00267490" w:rsidRDefault="00267490">
            <w:pPr>
              <w:spacing w:line="216" w:lineRule="auto"/>
              <w:jc w:val="center"/>
              <w:rPr>
                <w:sz w:val="28"/>
                <w:szCs w:val="28"/>
              </w:rPr>
            </w:pPr>
            <w:r>
              <w:rPr>
                <w:sz w:val="28"/>
                <w:szCs w:val="28"/>
              </w:rPr>
              <w:t>Новосельского сельского поселения Смоленского района Смоленской области</w:t>
            </w: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15640" w:type="dxa"/>
            <w:gridSpan w:val="11"/>
            <w:tcBorders>
              <w:right w:val="single" w:sz="4" w:space="0" w:color="000000"/>
            </w:tcBorders>
          </w:tcPr>
          <w:p w:rsidR="00267490" w:rsidRDefault="00267490">
            <w:pPr>
              <w:keepNext/>
              <w:spacing w:line="216" w:lineRule="auto"/>
              <w:jc w:val="center"/>
              <w:rPr>
                <w:sz w:val="28"/>
                <w:szCs w:val="28"/>
              </w:rPr>
            </w:pPr>
            <w:r>
              <w:rPr>
                <w:sz w:val="28"/>
                <w:szCs w:val="28"/>
              </w:rPr>
              <w:t xml:space="preserve">2. Совершенствование правового регулирования в сфере противодействия коррупции на территории </w:t>
            </w:r>
          </w:p>
          <w:p w:rsidR="00267490" w:rsidRDefault="00267490">
            <w:pPr>
              <w:keepNext/>
              <w:spacing w:line="216" w:lineRule="auto"/>
              <w:jc w:val="center"/>
              <w:rPr>
                <w:sz w:val="28"/>
                <w:szCs w:val="28"/>
              </w:rPr>
            </w:pPr>
            <w:r>
              <w:rPr>
                <w:sz w:val="28"/>
                <w:szCs w:val="28"/>
              </w:rPr>
              <w:t>Новосельского сельского поселения Смоленского района Смоленской области</w:t>
            </w:r>
          </w:p>
        </w:tc>
      </w:tr>
      <w:tr w:rsidR="00267490">
        <w:trPr>
          <w:jc w:val="center"/>
        </w:trPr>
        <w:tc>
          <w:tcPr>
            <w:tcW w:w="952" w:type="dxa"/>
          </w:tcPr>
          <w:p w:rsidR="00267490" w:rsidRDefault="00267490">
            <w:pPr>
              <w:spacing w:line="216" w:lineRule="auto"/>
              <w:jc w:val="center"/>
              <w:rPr>
                <w:sz w:val="28"/>
                <w:szCs w:val="28"/>
              </w:rPr>
            </w:pPr>
            <w:r>
              <w:rPr>
                <w:sz w:val="28"/>
                <w:szCs w:val="28"/>
              </w:rPr>
              <w:t>2.1.</w:t>
            </w:r>
          </w:p>
        </w:tc>
        <w:tc>
          <w:tcPr>
            <w:tcW w:w="4270" w:type="dxa"/>
            <w:tcBorders>
              <w:left w:val="single" w:sz="4" w:space="0" w:color="000000"/>
            </w:tcBorders>
          </w:tcPr>
          <w:p w:rsidR="00267490" w:rsidRDefault="00267490">
            <w:pPr>
              <w:jc w:val="both"/>
            </w:pPr>
            <w:r>
              <w:rPr>
                <w:sz w:val="28"/>
                <w:szCs w:val="28"/>
              </w:rPr>
              <w:t>Подготовка проекта решения Совета депутатов Новосельского сельского поселения Смоленского  района Смоленской области  «Об антикоррупционном мониторинге в Новосельском сельском поселении Смоленского района  Смоленской области</w:t>
            </w:r>
          </w:p>
        </w:tc>
        <w:tc>
          <w:tcPr>
            <w:tcW w:w="2059" w:type="dxa"/>
            <w:gridSpan w:val="2"/>
            <w:tcBorders>
              <w:left w:val="single" w:sz="4" w:space="0" w:color="000000"/>
            </w:tcBorders>
          </w:tcPr>
          <w:p w:rsidR="00267490" w:rsidRDefault="00267490">
            <w:pPr>
              <w:spacing w:line="216" w:lineRule="auto"/>
              <w:jc w:val="center"/>
              <w:rPr>
                <w:sz w:val="28"/>
                <w:szCs w:val="28"/>
              </w:rPr>
            </w:pPr>
            <w:r>
              <w:rPr>
                <w:sz w:val="28"/>
                <w:szCs w:val="28"/>
              </w:rPr>
              <w:t>4 квартал</w:t>
            </w:r>
          </w:p>
          <w:p w:rsidR="00267490" w:rsidRDefault="00267490" w:rsidP="00802347">
            <w:pPr>
              <w:spacing w:line="216" w:lineRule="auto"/>
              <w:jc w:val="center"/>
            </w:pPr>
            <w:r>
              <w:rPr>
                <w:sz w:val="28"/>
                <w:szCs w:val="28"/>
              </w:rPr>
              <w:t>2024 года</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highlight w:val="yellow"/>
              </w:rPr>
            </w:pPr>
          </w:p>
        </w:tc>
        <w:tc>
          <w:tcPr>
            <w:tcW w:w="1191" w:type="dxa"/>
            <w:tcBorders>
              <w:left w:val="single" w:sz="4" w:space="0" w:color="000000"/>
            </w:tcBorders>
          </w:tcPr>
          <w:p w:rsidR="00267490" w:rsidRDefault="00267490">
            <w:pPr>
              <w:snapToGrid w:val="0"/>
              <w:spacing w:line="216" w:lineRule="auto"/>
              <w:jc w:val="center"/>
              <w:rPr>
                <w:sz w:val="28"/>
                <w:szCs w:val="28"/>
                <w:highlight w:val="yellow"/>
              </w:rPr>
            </w:pPr>
          </w:p>
        </w:tc>
        <w:tc>
          <w:tcPr>
            <w:tcW w:w="1168" w:type="dxa"/>
            <w:tcBorders>
              <w:left w:val="single" w:sz="4" w:space="0" w:color="000000"/>
            </w:tcBorders>
          </w:tcPr>
          <w:p w:rsidR="00267490" w:rsidRDefault="00267490">
            <w:pPr>
              <w:snapToGrid w:val="0"/>
              <w:spacing w:line="216" w:lineRule="auto"/>
              <w:jc w:val="center"/>
              <w:rPr>
                <w:sz w:val="28"/>
                <w:szCs w:val="28"/>
                <w:highlight w:val="yellow"/>
              </w:rPr>
            </w:pPr>
          </w:p>
        </w:tc>
        <w:tc>
          <w:tcPr>
            <w:tcW w:w="1169" w:type="dxa"/>
            <w:tcBorders>
              <w:left w:val="single" w:sz="4" w:space="0" w:color="000000"/>
            </w:tcBorders>
          </w:tcPr>
          <w:p w:rsidR="00267490" w:rsidRDefault="00267490">
            <w:pPr>
              <w:snapToGrid w:val="0"/>
              <w:spacing w:line="216" w:lineRule="auto"/>
              <w:jc w:val="center"/>
              <w:rPr>
                <w:sz w:val="28"/>
                <w:szCs w:val="28"/>
                <w:highlight w:val="yellow"/>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15640" w:type="dxa"/>
            <w:gridSpan w:val="11"/>
            <w:tcBorders>
              <w:right w:val="single" w:sz="4" w:space="0" w:color="000000"/>
            </w:tcBorders>
          </w:tcPr>
          <w:p w:rsidR="00267490" w:rsidRDefault="00267490">
            <w:pPr>
              <w:spacing w:line="216" w:lineRule="auto"/>
              <w:jc w:val="center"/>
              <w:rPr>
                <w:sz w:val="28"/>
                <w:szCs w:val="28"/>
              </w:rPr>
            </w:pPr>
            <w:r>
              <w:rPr>
                <w:sz w:val="28"/>
                <w:szCs w:val="28"/>
              </w:rPr>
              <w:t>3. Решение вопросов кадровой политики</w:t>
            </w:r>
          </w:p>
        </w:tc>
      </w:tr>
      <w:tr w:rsidR="00267490">
        <w:trPr>
          <w:jc w:val="center"/>
        </w:trPr>
        <w:tc>
          <w:tcPr>
            <w:tcW w:w="952" w:type="dxa"/>
          </w:tcPr>
          <w:p w:rsidR="00267490" w:rsidRDefault="00267490">
            <w:pPr>
              <w:spacing w:line="216" w:lineRule="auto"/>
              <w:jc w:val="center"/>
              <w:rPr>
                <w:sz w:val="28"/>
                <w:szCs w:val="28"/>
              </w:rPr>
            </w:pPr>
            <w:r>
              <w:rPr>
                <w:sz w:val="28"/>
                <w:szCs w:val="28"/>
              </w:rPr>
              <w:t>3.1.</w:t>
            </w:r>
          </w:p>
        </w:tc>
        <w:tc>
          <w:tcPr>
            <w:tcW w:w="4270" w:type="dxa"/>
            <w:tcBorders>
              <w:left w:val="single" w:sz="4" w:space="0" w:color="000000"/>
            </w:tcBorders>
          </w:tcPr>
          <w:p w:rsidR="00267490" w:rsidRDefault="00267490">
            <w:pPr>
              <w:jc w:val="both"/>
              <w:rPr>
                <w:sz w:val="28"/>
                <w:szCs w:val="28"/>
              </w:rPr>
            </w:pPr>
            <w:r>
              <w:rPr>
                <w:sz w:val="28"/>
                <w:szCs w:val="28"/>
              </w:rPr>
              <w:t>Организация и осуществление контроля за соблюдением муниципальными служащими ограничений и запретов, предусмотренных законодательством о муниципальной службе</w:t>
            </w: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 2024 годы</w:t>
            </w:r>
          </w:p>
        </w:tc>
        <w:tc>
          <w:tcPr>
            <w:tcW w:w="2401" w:type="dxa"/>
            <w:gridSpan w:val="2"/>
            <w:tcBorders>
              <w:left w:val="single" w:sz="4" w:space="0" w:color="000000"/>
            </w:tcBorders>
          </w:tcPr>
          <w:p w:rsidR="00267490" w:rsidRDefault="00267490">
            <w:pPr>
              <w:spacing w:line="216" w:lineRule="auto"/>
              <w:jc w:val="center"/>
              <w:rPr>
                <w:sz w:val="28"/>
                <w:szCs w:val="28"/>
              </w:rPr>
            </w:pPr>
            <w:r>
              <w:rPr>
                <w:sz w:val="28"/>
                <w:szCs w:val="28"/>
              </w:rPr>
              <w:t>Администрация</w:t>
            </w:r>
          </w:p>
          <w:p w:rsidR="00267490" w:rsidRDefault="00267490">
            <w:pPr>
              <w:spacing w:line="216" w:lineRule="auto"/>
              <w:jc w:val="center"/>
              <w:rPr>
                <w:sz w:val="28"/>
                <w:szCs w:val="28"/>
              </w:rPr>
            </w:pPr>
            <w:r>
              <w:rPr>
                <w:sz w:val="28"/>
                <w:szCs w:val="28"/>
              </w:rPr>
              <w:t>Новосельского сельского поселения Смоленского района Смоленской области</w:t>
            </w: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3.2.</w:t>
            </w:r>
          </w:p>
        </w:tc>
        <w:tc>
          <w:tcPr>
            <w:tcW w:w="4270" w:type="dxa"/>
            <w:tcBorders>
              <w:left w:val="single" w:sz="4" w:space="0" w:color="000000"/>
            </w:tcBorders>
          </w:tcPr>
          <w:p w:rsidR="00267490" w:rsidRDefault="00267490">
            <w:pPr>
              <w:jc w:val="both"/>
            </w:pPr>
            <w:r>
              <w:rPr>
                <w:sz w:val="28"/>
                <w:szCs w:val="28"/>
              </w:rPr>
              <w:t>Проведение проверок в органах местного самоуправления,  Администрации Новосельского сельского поселения Смоленского  района Смоленской области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w:t>
            </w:r>
          </w:p>
        </w:tc>
        <w:tc>
          <w:tcPr>
            <w:tcW w:w="2059" w:type="dxa"/>
            <w:gridSpan w:val="2"/>
            <w:tcBorders>
              <w:left w:val="single" w:sz="4" w:space="0" w:color="000000"/>
            </w:tcBorders>
          </w:tcPr>
          <w:p w:rsidR="00267490" w:rsidRDefault="00267490">
            <w:pPr>
              <w:spacing w:line="216" w:lineRule="auto"/>
              <w:jc w:val="center"/>
            </w:pPr>
            <w:r>
              <w:rPr>
                <w:sz w:val="28"/>
                <w:szCs w:val="28"/>
              </w:rPr>
              <w:t>2020 – 2021 годы</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3.3.</w:t>
            </w:r>
          </w:p>
        </w:tc>
        <w:tc>
          <w:tcPr>
            <w:tcW w:w="4270" w:type="dxa"/>
            <w:tcBorders>
              <w:left w:val="single" w:sz="4" w:space="0" w:color="000000"/>
            </w:tcBorders>
          </w:tcPr>
          <w:p w:rsidR="00267490" w:rsidRDefault="00267490">
            <w:pPr>
              <w:jc w:val="both"/>
              <w:rPr>
                <w:sz w:val="28"/>
                <w:szCs w:val="28"/>
              </w:rPr>
            </w:pPr>
            <w:r>
              <w:rPr>
                <w:sz w:val="28"/>
                <w:szCs w:val="28"/>
              </w:rPr>
              <w:t>Разработка и внедрение методических рекомендации по порядку проведения служебных проверок по фактам нарушений муниципальными служащими требований, предусмотренных законодательством о противодействии коррупции</w:t>
            </w:r>
          </w:p>
          <w:p w:rsidR="00267490" w:rsidRDefault="00267490">
            <w:pPr>
              <w:jc w:val="both"/>
              <w:rPr>
                <w:sz w:val="28"/>
                <w:szCs w:val="28"/>
              </w:rPr>
            </w:pPr>
          </w:p>
        </w:tc>
        <w:tc>
          <w:tcPr>
            <w:tcW w:w="2059" w:type="dxa"/>
            <w:gridSpan w:val="2"/>
            <w:tcBorders>
              <w:left w:val="single" w:sz="4" w:space="0" w:color="000000"/>
            </w:tcBorders>
          </w:tcPr>
          <w:p w:rsidR="00267490" w:rsidRPr="00802347" w:rsidRDefault="00267490" w:rsidP="00802347">
            <w:pPr>
              <w:jc w:val="center"/>
            </w:pPr>
            <w:r>
              <w:rPr>
                <w:sz w:val="28"/>
                <w:szCs w:val="28"/>
              </w:rPr>
              <w:t>По мере необходимости</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3.4</w:t>
            </w:r>
          </w:p>
        </w:tc>
        <w:tc>
          <w:tcPr>
            <w:tcW w:w="4270" w:type="dxa"/>
            <w:tcBorders>
              <w:left w:val="single" w:sz="4" w:space="0" w:color="000000"/>
            </w:tcBorders>
          </w:tcPr>
          <w:p w:rsidR="00267490" w:rsidRPr="004856CB" w:rsidRDefault="00267490" w:rsidP="004856CB">
            <w:pPr>
              <w:autoSpaceDE w:val="0"/>
              <w:jc w:val="both"/>
              <w:rPr>
                <w:sz w:val="28"/>
                <w:szCs w:val="28"/>
              </w:rPr>
            </w:pPr>
            <w:r w:rsidRPr="004856CB">
              <w:rPr>
                <w:sz w:val="28"/>
                <w:szCs w:val="28"/>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267490" w:rsidRPr="004856CB" w:rsidRDefault="00267490">
            <w:pPr>
              <w:jc w:val="both"/>
              <w:rPr>
                <w:sz w:val="28"/>
                <w:szCs w:val="28"/>
              </w:rPr>
            </w:pPr>
          </w:p>
        </w:tc>
        <w:tc>
          <w:tcPr>
            <w:tcW w:w="2059" w:type="dxa"/>
            <w:gridSpan w:val="2"/>
            <w:tcBorders>
              <w:left w:val="single" w:sz="4" w:space="0" w:color="000000"/>
            </w:tcBorders>
          </w:tcPr>
          <w:p w:rsidR="00267490" w:rsidRPr="004856CB" w:rsidRDefault="00267490">
            <w:pPr>
              <w:jc w:val="center"/>
              <w:rPr>
                <w:sz w:val="28"/>
                <w:szCs w:val="28"/>
              </w:rPr>
            </w:pPr>
            <w:r w:rsidRPr="004856CB">
              <w:rPr>
                <w:sz w:val="28"/>
                <w:szCs w:val="28"/>
              </w:rPr>
              <w:t>В течение года</w:t>
            </w:r>
          </w:p>
        </w:tc>
        <w:tc>
          <w:tcPr>
            <w:tcW w:w="2401" w:type="dxa"/>
            <w:gridSpan w:val="2"/>
            <w:tcBorders>
              <w:left w:val="single" w:sz="4" w:space="0" w:color="000000"/>
            </w:tcBorders>
          </w:tcPr>
          <w:p w:rsidR="00267490" w:rsidRPr="004856CB" w:rsidRDefault="00267490" w:rsidP="004856CB">
            <w:pPr>
              <w:spacing w:line="216" w:lineRule="auto"/>
              <w:rPr>
                <w:sz w:val="28"/>
                <w:szCs w:val="28"/>
              </w:rPr>
            </w:pPr>
            <w:r w:rsidRPr="004856CB">
              <w:rPr>
                <w:sz w:val="28"/>
                <w:szCs w:val="28"/>
              </w:rPr>
              <w:t>Администрация</w:t>
            </w:r>
          </w:p>
          <w:p w:rsidR="00267490" w:rsidRPr="004856CB" w:rsidRDefault="00267490" w:rsidP="004856CB">
            <w:pPr>
              <w:snapToGrid w:val="0"/>
              <w:spacing w:line="216" w:lineRule="auto"/>
              <w:jc w:val="center"/>
              <w:rPr>
                <w:sz w:val="28"/>
                <w:szCs w:val="28"/>
              </w:rPr>
            </w:pPr>
            <w:r>
              <w:rPr>
                <w:sz w:val="28"/>
                <w:szCs w:val="28"/>
              </w:rPr>
              <w:t>Новосельского</w:t>
            </w:r>
            <w:r w:rsidRPr="004856CB">
              <w:rPr>
                <w:sz w:val="28"/>
                <w:szCs w:val="28"/>
              </w:rPr>
              <w:t xml:space="preserve"> сельского поселения Смоленского района Смоленской области</w:t>
            </w: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3.5.</w:t>
            </w:r>
          </w:p>
        </w:tc>
        <w:tc>
          <w:tcPr>
            <w:tcW w:w="4270" w:type="dxa"/>
            <w:tcBorders>
              <w:left w:val="single" w:sz="4" w:space="0" w:color="000000"/>
            </w:tcBorders>
          </w:tcPr>
          <w:p w:rsidR="00267490" w:rsidRPr="004856CB" w:rsidRDefault="00267490" w:rsidP="004856CB">
            <w:pPr>
              <w:autoSpaceDE w:val="0"/>
              <w:jc w:val="both"/>
              <w:rPr>
                <w:sz w:val="28"/>
                <w:szCs w:val="28"/>
              </w:rPr>
            </w:pPr>
            <w:r w:rsidRPr="004856CB">
              <w:rPr>
                <w:sz w:val="28"/>
                <w:szCs w:val="28"/>
              </w:rPr>
              <w:t>Контроль при ведении личных дел лиц, замещающих муниципальные должности и должности муниципальной службы, в том числе контроль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059" w:type="dxa"/>
            <w:gridSpan w:val="2"/>
            <w:tcBorders>
              <w:left w:val="single" w:sz="4" w:space="0" w:color="000000"/>
            </w:tcBorders>
          </w:tcPr>
          <w:p w:rsidR="00267490" w:rsidRPr="004856CB" w:rsidRDefault="00267490">
            <w:pPr>
              <w:jc w:val="center"/>
              <w:rPr>
                <w:sz w:val="28"/>
                <w:szCs w:val="28"/>
              </w:rPr>
            </w:pPr>
            <w:r w:rsidRPr="004856CB">
              <w:rPr>
                <w:sz w:val="28"/>
                <w:szCs w:val="28"/>
              </w:rPr>
              <w:t>В течение года</w:t>
            </w:r>
          </w:p>
        </w:tc>
        <w:tc>
          <w:tcPr>
            <w:tcW w:w="2401" w:type="dxa"/>
            <w:gridSpan w:val="2"/>
            <w:tcBorders>
              <w:left w:val="single" w:sz="4" w:space="0" w:color="000000"/>
            </w:tcBorders>
          </w:tcPr>
          <w:p w:rsidR="00267490" w:rsidRPr="004856CB" w:rsidRDefault="00267490" w:rsidP="004856CB">
            <w:pPr>
              <w:spacing w:line="216" w:lineRule="auto"/>
              <w:rPr>
                <w:sz w:val="28"/>
                <w:szCs w:val="28"/>
              </w:rPr>
            </w:pPr>
            <w:r w:rsidRPr="004856CB">
              <w:rPr>
                <w:sz w:val="28"/>
                <w:szCs w:val="28"/>
              </w:rPr>
              <w:t>Администрация</w:t>
            </w:r>
          </w:p>
          <w:p w:rsidR="00267490" w:rsidRPr="004856CB" w:rsidRDefault="00267490" w:rsidP="004856CB">
            <w:pPr>
              <w:spacing w:line="216" w:lineRule="auto"/>
              <w:rPr>
                <w:sz w:val="28"/>
                <w:szCs w:val="28"/>
              </w:rPr>
            </w:pPr>
            <w:r>
              <w:rPr>
                <w:sz w:val="28"/>
                <w:szCs w:val="28"/>
              </w:rPr>
              <w:t>Новосельского</w:t>
            </w:r>
            <w:r w:rsidRPr="004856CB">
              <w:rPr>
                <w:sz w:val="28"/>
                <w:szCs w:val="28"/>
              </w:rPr>
              <w:t xml:space="preserve"> сельского поселения Смоленского района Смоленской области</w:t>
            </w: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15640" w:type="dxa"/>
            <w:gridSpan w:val="11"/>
            <w:tcBorders>
              <w:right w:val="single" w:sz="4" w:space="0" w:color="000000"/>
            </w:tcBorders>
          </w:tcPr>
          <w:p w:rsidR="00267490" w:rsidRDefault="00267490">
            <w:pPr>
              <w:spacing w:line="216" w:lineRule="auto"/>
              <w:jc w:val="center"/>
              <w:rPr>
                <w:sz w:val="28"/>
                <w:szCs w:val="28"/>
              </w:rPr>
            </w:pPr>
            <w:r>
              <w:rPr>
                <w:sz w:val="28"/>
                <w:szCs w:val="28"/>
              </w:rPr>
              <w:t>4. Организация проведения мониторингов общественного мнения по вопросам проявления коррупции и эффективности мер антикоррупционной направленности, осуществляемых органами местного самоуправления Новосельского сельского поселения Смоленского  района Смоленской области</w:t>
            </w:r>
          </w:p>
        </w:tc>
      </w:tr>
      <w:tr w:rsidR="00267490">
        <w:trPr>
          <w:jc w:val="center"/>
        </w:trPr>
        <w:tc>
          <w:tcPr>
            <w:tcW w:w="952" w:type="dxa"/>
          </w:tcPr>
          <w:p w:rsidR="00267490" w:rsidRDefault="00267490">
            <w:pPr>
              <w:spacing w:line="216" w:lineRule="auto"/>
              <w:jc w:val="center"/>
              <w:rPr>
                <w:sz w:val="28"/>
                <w:szCs w:val="28"/>
              </w:rPr>
            </w:pPr>
            <w:r>
              <w:rPr>
                <w:sz w:val="28"/>
                <w:szCs w:val="28"/>
              </w:rPr>
              <w:t>4.1.</w:t>
            </w:r>
          </w:p>
        </w:tc>
        <w:tc>
          <w:tcPr>
            <w:tcW w:w="4270" w:type="dxa"/>
            <w:tcBorders>
              <w:left w:val="single" w:sz="4" w:space="0" w:color="000000"/>
            </w:tcBorders>
          </w:tcPr>
          <w:p w:rsidR="00267490" w:rsidRDefault="00267490">
            <w:pPr>
              <w:jc w:val="both"/>
            </w:pPr>
            <w:r>
              <w:rPr>
                <w:sz w:val="28"/>
                <w:szCs w:val="28"/>
              </w:rPr>
              <w:t>Проведение мониторингов общественного мнения и обобщение социологических исследований о состоянии коррупции в Новосельском сельском поселении Смоленского  района Смоленской области</w:t>
            </w: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 2024 годы</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4.2.</w:t>
            </w:r>
          </w:p>
        </w:tc>
        <w:tc>
          <w:tcPr>
            <w:tcW w:w="4270" w:type="dxa"/>
            <w:tcBorders>
              <w:left w:val="single" w:sz="4" w:space="0" w:color="000000"/>
            </w:tcBorders>
          </w:tcPr>
          <w:p w:rsidR="00267490" w:rsidRDefault="00267490">
            <w:pPr>
              <w:jc w:val="both"/>
              <w:rPr>
                <w:sz w:val="28"/>
                <w:szCs w:val="28"/>
              </w:rPr>
            </w:pPr>
            <w:r>
              <w:rPr>
                <w:sz w:val="28"/>
                <w:szCs w:val="28"/>
              </w:rPr>
              <w:t>Проведение мониторинга и выявление коррупционных рисков, в том числе причин и условий коррупции в деятельности по размещению муниципальных заказов, устранение выявленных коррупционных рисков</w:t>
            </w: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 2024 годы</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4.3.</w:t>
            </w:r>
          </w:p>
        </w:tc>
        <w:tc>
          <w:tcPr>
            <w:tcW w:w="4270" w:type="dxa"/>
            <w:tcBorders>
              <w:left w:val="single" w:sz="4" w:space="0" w:color="000000"/>
            </w:tcBorders>
          </w:tcPr>
          <w:p w:rsidR="00267490" w:rsidRDefault="00267490">
            <w:pPr>
              <w:jc w:val="both"/>
            </w:pPr>
            <w:r>
              <w:rPr>
                <w:sz w:val="28"/>
                <w:szCs w:val="28"/>
              </w:rPr>
              <w:t>Проведение антикоррупционного мониторинга в Новосельском сельском поселении Смоленского  района Смоленской области</w:t>
            </w: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 2024 годы</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15640" w:type="dxa"/>
            <w:gridSpan w:val="11"/>
            <w:tcBorders>
              <w:right w:val="single" w:sz="4" w:space="0" w:color="000000"/>
            </w:tcBorders>
          </w:tcPr>
          <w:p w:rsidR="00267490" w:rsidRDefault="00267490">
            <w:pPr>
              <w:spacing w:line="216" w:lineRule="auto"/>
              <w:jc w:val="center"/>
            </w:pPr>
            <w:r>
              <w:rPr>
                <w:sz w:val="28"/>
                <w:szCs w:val="28"/>
              </w:rPr>
              <w:t>5. 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r>
      <w:tr w:rsidR="00267490">
        <w:trPr>
          <w:jc w:val="center"/>
        </w:trPr>
        <w:tc>
          <w:tcPr>
            <w:tcW w:w="952" w:type="dxa"/>
          </w:tcPr>
          <w:p w:rsidR="00267490" w:rsidRDefault="00267490">
            <w:pPr>
              <w:spacing w:line="216" w:lineRule="auto"/>
              <w:jc w:val="center"/>
              <w:rPr>
                <w:sz w:val="28"/>
                <w:szCs w:val="28"/>
              </w:rPr>
            </w:pPr>
            <w:r>
              <w:rPr>
                <w:sz w:val="28"/>
                <w:szCs w:val="28"/>
              </w:rPr>
              <w:t>5.1.</w:t>
            </w:r>
          </w:p>
        </w:tc>
        <w:tc>
          <w:tcPr>
            <w:tcW w:w="4270" w:type="dxa"/>
            <w:tcBorders>
              <w:left w:val="single" w:sz="4" w:space="0" w:color="000000"/>
            </w:tcBorders>
          </w:tcPr>
          <w:p w:rsidR="00267490" w:rsidRDefault="00267490">
            <w:pPr>
              <w:jc w:val="both"/>
            </w:pPr>
            <w:r>
              <w:rPr>
                <w:sz w:val="28"/>
                <w:szCs w:val="28"/>
              </w:rPr>
              <w:t>Опубликование в печатных средствах массовой информации информационно-аналитических материалов о реализации в Талашкинского сельском поселении Смоленского района Смоленской области районе мероприятий по противодействию коррупции</w:t>
            </w: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 2024 годы</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rPr>
            </w:pPr>
            <w:r>
              <w:rPr>
                <w:sz w:val="28"/>
                <w:szCs w:val="28"/>
              </w:rPr>
              <w:t>2,0</w:t>
            </w:r>
          </w:p>
        </w:tc>
        <w:tc>
          <w:tcPr>
            <w:tcW w:w="1191" w:type="dxa"/>
            <w:tcBorders>
              <w:left w:val="single" w:sz="4" w:space="0" w:color="000000"/>
            </w:tcBorders>
          </w:tcPr>
          <w:p w:rsidR="00267490" w:rsidRDefault="00267490" w:rsidP="00430A9B">
            <w:pPr>
              <w:spacing w:line="216" w:lineRule="auto"/>
              <w:jc w:val="center"/>
              <w:rPr>
                <w:sz w:val="28"/>
                <w:szCs w:val="28"/>
              </w:rPr>
            </w:pPr>
            <w:r>
              <w:rPr>
                <w:sz w:val="28"/>
                <w:szCs w:val="28"/>
              </w:rPr>
              <w:t>0,5</w:t>
            </w:r>
          </w:p>
        </w:tc>
        <w:tc>
          <w:tcPr>
            <w:tcW w:w="1168" w:type="dxa"/>
            <w:tcBorders>
              <w:left w:val="single" w:sz="4" w:space="0" w:color="000000"/>
            </w:tcBorders>
          </w:tcPr>
          <w:p w:rsidR="00267490" w:rsidRDefault="00267490">
            <w:pPr>
              <w:spacing w:line="216" w:lineRule="auto"/>
              <w:jc w:val="center"/>
              <w:rPr>
                <w:sz w:val="28"/>
                <w:szCs w:val="28"/>
              </w:rPr>
            </w:pPr>
            <w:r>
              <w:rPr>
                <w:sz w:val="28"/>
                <w:szCs w:val="28"/>
              </w:rPr>
              <w:t xml:space="preserve"> 0,5</w:t>
            </w:r>
          </w:p>
        </w:tc>
        <w:tc>
          <w:tcPr>
            <w:tcW w:w="1169" w:type="dxa"/>
            <w:tcBorders>
              <w:left w:val="single" w:sz="4" w:space="0" w:color="000000"/>
            </w:tcBorders>
          </w:tcPr>
          <w:p w:rsidR="00267490" w:rsidRDefault="00267490">
            <w:pPr>
              <w:spacing w:line="216" w:lineRule="auto"/>
              <w:jc w:val="center"/>
              <w:rPr>
                <w:sz w:val="28"/>
                <w:szCs w:val="28"/>
              </w:rPr>
            </w:pPr>
            <w:r>
              <w:rPr>
                <w:sz w:val="28"/>
                <w:szCs w:val="28"/>
              </w:rPr>
              <w:t>1,0</w:t>
            </w: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5.2.</w:t>
            </w:r>
          </w:p>
        </w:tc>
        <w:tc>
          <w:tcPr>
            <w:tcW w:w="4270" w:type="dxa"/>
            <w:tcBorders>
              <w:left w:val="single" w:sz="4" w:space="0" w:color="000000"/>
            </w:tcBorders>
          </w:tcPr>
          <w:p w:rsidR="00267490" w:rsidRDefault="00267490">
            <w:pPr>
              <w:jc w:val="both"/>
            </w:pPr>
            <w:r>
              <w:rPr>
                <w:sz w:val="28"/>
                <w:szCs w:val="28"/>
              </w:rPr>
              <w:t>Обеспечение постоянного обновления информации по противодействию коррупции на официальном сайте Администрации Новосельского сельского поселения Смоленского  района Смоленской области в сети Интернет</w:t>
            </w: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 2024 годы</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15640" w:type="dxa"/>
            <w:gridSpan w:val="11"/>
            <w:tcBorders>
              <w:right w:val="single" w:sz="4" w:space="0" w:color="000000"/>
            </w:tcBorders>
          </w:tcPr>
          <w:p w:rsidR="00267490" w:rsidRDefault="00267490">
            <w:pPr>
              <w:spacing w:line="216" w:lineRule="auto"/>
              <w:jc w:val="center"/>
              <w:rPr>
                <w:sz w:val="28"/>
                <w:szCs w:val="28"/>
              </w:rPr>
            </w:pPr>
            <w:r>
              <w:rPr>
                <w:sz w:val="28"/>
                <w:szCs w:val="28"/>
              </w:rPr>
              <w:t>6. Мероприятия по просвещению, обучению и воспитанию по вопросам противодействия коррупции</w:t>
            </w:r>
          </w:p>
        </w:tc>
      </w:tr>
      <w:tr w:rsidR="00267490">
        <w:trPr>
          <w:jc w:val="center"/>
        </w:trPr>
        <w:tc>
          <w:tcPr>
            <w:tcW w:w="952" w:type="dxa"/>
          </w:tcPr>
          <w:p w:rsidR="00267490" w:rsidRDefault="00267490">
            <w:pPr>
              <w:spacing w:line="216" w:lineRule="auto"/>
              <w:jc w:val="center"/>
              <w:rPr>
                <w:sz w:val="28"/>
                <w:szCs w:val="28"/>
              </w:rPr>
            </w:pPr>
            <w:r>
              <w:rPr>
                <w:sz w:val="28"/>
                <w:szCs w:val="28"/>
              </w:rPr>
              <w:t>6.1.</w:t>
            </w:r>
          </w:p>
        </w:tc>
        <w:tc>
          <w:tcPr>
            <w:tcW w:w="4270" w:type="dxa"/>
            <w:tcBorders>
              <w:left w:val="single" w:sz="4" w:space="0" w:color="000000"/>
            </w:tcBorders>
          </w:tcPr>
          <w:p w:rsidR="00267490" w:rsidRDefault="00267490">
            <w:pPr>
              <w:pStyle w:val="BodyText"/>
              <w:jc w:val="both"/>
            </w:pPr>
            <w:r>
              <w:t>Обеспечение организации обучения муниципальных служащих на семинарах или курсах по теме «Противодействие коррупции в органах государственного и муниципального управления»</w:t>
            </w:r>
          </w:p>
          <w:p w:rsidR="00267490" w:rsidRDefault="00267490">
            <w:pPr>
              <w:pStyle w:val="BodyText"/>
              <w:jc w:val="both"/>
            </w:pPr>
          </w:p>
          <w:p w:rsidR="00267490" w:rsidRDefault="00267490">
            <w:pPr>
              <w:pStyle w:val="BodyText"/>
              <w:jc w:val="both"/>
            </w:pPr>
          </w:p>
        </w:tc>
        <w:tc>
          <w:tcPr>
            <w:tcW w:w="2059" w:type="dxa"/>
            <w:gridSpan w:val="2"/>
            <w:tcBorders>
              <w:left w:val="single" w:sz="4" w:space="0" w:color="000000"/>
            </w:tcBorders>
          </w:tcPr>
          <w:p w:rsidR="00267490" w:rsidRDefault="00267490" w:rsidP="00802347">
            <w:pPr>
              <w:spacing w:line="216" w:lineRule="auto"/>
              <w:jc w:val="center"/>
            </w:pPr>
            <w:r>
              <w:rPr>
                <w:sz w:val="28"/>
                <w:szCs w:val="28"/>
              </w:rPr>
              <w:t>По мере необходимости</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6.2.</w:t>
            </w:r>
          </w:p>
        </w:tc>
        <w:tc>
          <w:tcPr>
            <w:tcW w:w="4270" w:type="dxa"/>
            <w:tcBorders>
              <w:left w:val="single" w:sz="4" w:space="0" w:color="000000"/>
            </w:tcBorders>
          </w:tcPr>
          <w:p w:rsidR="00267490" w:rsidRPr="004856CB" w:rsidRDefault="00267490" w:rsidP="004856CB">
            <w:pPr>
              <w:autoSpaceDE w:val="0"/>
              <w:jc w:val="both"/>
              <w:rPr>
                <w:sz w:val="28"/>
                <w:szCs w:val="28"/>
              </w:rPr>
            </w:pPr>
            <w:r w:rsidRPr="004856CB">
              <w:rPr>
                <w:sz w:val="28"/>
                <w:szCs w:val="28"/>
              </w:rPr>
              <w:t>Ежегодное обеспечение повышения квалификации муниципальных служащих, в должностные обязанности которых входит участие в противодействии коррупции.</w:t>
            </w:r>
          </w:p>
          <w:p w:rsidR="00267490" w:rsidRPr="004856CB" w:rsidRDefault="00267490">
            <w:pPr>
              <w:pStyle w:val="BodyText"/>
              <w:jc w:val="both"/>
            </w:pPr>
          </w:p>
        </w:tc>
        <w:tc>
          <w:tcPr>
            <w:tcW w:w="2059" w:type="dxa"/>
            <w:gridSpan w:val="2"/>
            <w:tcBorders>
              <w:left w:val="single" w:sz="4" w:space="0" w:color="000000"/>
            </w:tcBorders>
          </w:tcPr>
          <w:p w:rsidR="00267490" w:rsidRPr="004856CB" w:rsidRDefault="00267490" w:rsidP="004856CB">
            <w:pPr>
              <w:rPr>
                <w:sz w:val="28"/>
                <w:szCs w:val="28"/>
              </w:rPr>
            </w:pPr>
            <w:r w:rsidRPr="004856CB">
              <w:rPr>
                <w:sz w:val="28"/>
                <w:szCs w:val="28"/>
              </w:rPr>
              <w:t>В течение года</w:t>
            </w:r>
          </w:p>
        </w:tc>
        <w:tc>
          <w:tcPr>
            <w:tcW w:w="2401" w:type="dxa"/>
            <w:gridSpan w:val="2"/>
            <w:tcBorders>
              <w:left w:val="single" w:sz="4" w:space="0" w:color="000000"/>
            </w:tcBorders>
          </w:tcPr>
          <w:p w:rsidR="00267490" w:rsidRPr="004856CB" w:rsidRDefault="00267490" w:rsidP="004856CB">
            <w:pPr>
              <w:spacing w:line="216" w:lineRule="auto"/>
              <w:rPr>
                <w:sz w:val="28"/>
                <w:szCs w:val="28"/>
              </w:rPr>
            </w:pPr>
            <w:r w:rsidRPr="004856CB">
              <w:rPr>
                <w:sz w:val="28"/>
                <w:szCs w:val="28"/>
              </w:rPr>
              <w:t>Администрация</w:t>
            </w:r>
          </w:p>
          <w:p w:rsidR="00267490" w:rsidRPr="004856CB" w:rsidRDefault="00267490" w:rsidP="004856CB">
            <w:pPr>
              <w:spacing w:line="216" w:lineRule="auto"/>
              <w:rPr>
                <w:sz w:val="28"/>
                <w:szCs w:val="28"/>
              </w:rPr>
            </w:pPr>
            <w:r>
              <w:rPr>
                <w:sz w:val="28"/>
                <w:szCs w:val="28"/>
              </w:rPr>
              <w:t>Новосельского</w:t>
            </w:r>
            <w:r w:rsidRPr="004856CB">
              <w:rPr>
                <w:sz w:val="28"/>
                <w:szCs w:val="28"/>
              </w:rPr>
              <w:t xml:space="preserve"> сельского поселения Смоленского района Смоленской области</w:t>
            </w: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6.3.</w:t>
            </w:r>
          </w:p>
        </w:tc>
        <w:tc>
          <w:tcPr>
            <w:tcW w:w="4270" w:type="dxa"/>
            <w:tcBorders>
              <w:left w:val="single" w:sz="4" w:space="0" w:color="000000"/>
            </w:tcBorders>
          </w:tcPr>
          <w:p w:rsidR="00267490" w:rsidRPr="004856CB" w:rsidRDefault="00267490" w:rsidP="004856CB">
            <w:pPr>
              <w:autoSpaceDE w:val="0"/>
              <w:jc w:val="both"/>
              <w:rPr>
                <w:sz w:val="28"/>
                <w:szCs w:val="28"/>
              </w:rPr>
            </w:pPr>
            <w:r w:rsidRPr="004856CB">
              <w:rPr>
                <w:sz w:val="28"/>
                <w:szCs w:val="28"/>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p w:rsidR="00267490" w:rsidRPr="004856CB" w:rsidRDefault="00267490" w:rsidP="004856CB">
            <w:pPr>
              <w:autoSpaceDE w:val="0"/>
              <w:jc w:val="both"/>
              <w:rPr>
                <w:sz w:val="28"/>
                <w:szCs w:val="28"/>
              </w:rPr>
            </w:pPr>
          </w:p>
        </w:tc>
        <w:tc>
          <w:tcPr>
            <w:tcW w:w="2059" w:type="dxa"/>
            <w:gridSpan w:val="2"/>
            <w:tcBorders>
              <w:left w:val="single" w:sz="4" w:space="0" w:color="000000"/>
            </w:tcBorders>
          </w:tcPr>
          <w:p w:rsidR="00267490" w:rsidRPr="004856CB" w:rsidRDefault="00267490" w:rsidP="004856CB">
            <w:pPr>
              <w:rPr>
                <w:sz w:val="28"/>
                <w:szCs w:val="28"/>
              </w:rPr>
            </w:pPr>
            <w:r w:rsidRPr="004856CB">
              <w:rPr>
                <w:sz w:val="28"/>
                <w:szCs w:val="28"/>
              </w:rPr>
              <w:t>По мере необходимости</w:t>
            </w:r>
          </w:p>
        </w:tc>
        <w:tc>
          <w:tcPr>
            <w:tcW w:w="2401" w:type="dxa"/>
            <w:gridSpan w:val="2"/>
            <w:tcBorders>
              <w:left w:val="single" w:sz="4" w:space="0" w:color="000000"/>
            </w:tcBorders>
          </w:tcPr>
          <w:p w:rsidR="00267490" w:rsidRPr="004856CB" w:rsidRDefault="00267490" w:rsidP="004856CB">
            <w:pPr>
              <w:spacing w:line="216" w:lineRule="auto"/>
              <w:rPr>
                <w:sz w:val="28"/>
                <w:szCs w:val="28"/>
              </w:rPr>
            </w:pPr>
            <w:r w:rsidRPr="004856CB">
              <w:rPr>
                <w:sz w:val="28"/>
                <w:szCs w:val="28"/>
              </w:rPr>
              <w:t>Администрация</w:t>
            </w:r>
          </w:p>
          <w:p w:rsidR="00267490" w:rsidRPr="004856CB" w:rsidRDefault="00267490" w:rsidP="004856CB">
            <w:pPr>
              <w:spacing w:line="216" w:lineRule="auto"/>
              <w:rPr>
                <w:sz w:val="28"/>
                <w:szCs w:val="28"/>
              </w:rPr>
            </w:pPr>
            <w:r>
              <w:rPr>
                <w:sz w:val="28"/>
                <w:szCs w:val="28"/>
              </w:rPr>
              <w:t>Новосельского</w:t>
            </w:r>
            <w:r w:rsidRPr="004856CB">
              <w:rPr>
                <w:sz w:val="28"/>
                <w:szCs w:val="28"/>
              </w:rPr>
              <w:t xml:space="preserve"> сельского поселения Смоленского района Смоленской области</w:t>
            </w: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15640" w:type="dxa"/>
            <w:gridSpan w:val="11"/>
            <w:tcBorders>
              <w:right w:val="single" w:sz="4" w:space="0" w:color="000000"/>
            </w:tcBorders>
          </w:tcPr>
          <w:p w:rsidR="00267490" w:rsidRDefault="00267490">
            <w:pPr>
              <w:spacing w:line="216" w:lineRule="auto"/>
              <w:jc w:val="center"/>
            </w:pPr>
            <w:r>
              <w:rPr>
                <w:sz w:val="28"/>
                <w:szCs w:val="28"/>
              </w:rPr>
              <w:t>7. Противодействие коррупции в сфере предпринимательства</w:t>
            </w:r>
          </w:p>
        </w:tc>
      </w:tr>
      <w:tr w:rsidR="00267490">
        <w:trPr>
          <w:jc w:val="center"/>
        </w:trPr>
        <w:tc>
          <w:tcPr>
            <w:tcW w:w="952" w:type="dxa"/>
          </w:tcPr>
          <w:p w:rsidR="00267490" w:rsidRDefault="00267490">
            <w:pPr>
              <w:spacing w:line="216" w:lineRule="auto"/>
              <w:jc w:val="center"/>
              <w:rPr>
                <w:sz w:val="28"/>
                <w:szCs w:val="28"/>
              </w:rPr>
            </w:pPr>
            <w:r>
              <w:rPr>
                <w:sz w:val="28"/>
                <w:szCs w:val="28"/>
              </w:rPr>
              <w:t>7.1.</w:t>
            </w:r>
          </w:p>
        </w:tc>
        <w:tc>
          <w:tcPr>
            <w:tcW w:w="4270" w:type="dxa"/>
            <w:tcBorders>
              <w:left w:val="single" w:sz="4" w:space="0" w:color="000000"/>
            </w:tcBorders>
          </w:tcPr>
          <w:p w:rsidR="00267490" w:rsidRDefault="00267490">
            <w:pPr>
              <w:jc w:val="both"/>
              <w:rPr>
                <w:sz w:val="28"/>
                <w:szCs w:val="28"/>
              </w:rPr>
            </w:pPr>
            <w:r>
              <w:rPr>
                <w:sz w:val="28"/>
                <w:szCs w:val="28"/>
              </w:rPr>
              <w:t xml:space="preserve">Оказание поддержки субъектам малого и среднего предпринимательства по вопросам преодоления нормативно-правовых, </w:t>
            </w:r>
            <w:r>
              <w:rPr>
                <w:spacing w:val="-4"/>
                <w:sz w:val="28"/>
                <w:szCs w:val="28"/>
              </w:rPr>
              <w:t>административных и организационных барьеров</w:t>
            </w: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2024 годы</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15640" w:type="dxa"/>
            <w:gridSpan w:val="11"/>
            <w:tcBorders>
              <w:right w:val="single" w:sz="4" w:space="0" w:color="000000"/>
            </w:tcBorders>
          </w:tcPr>
          <w:p w:rsidR="00267490" w:rsidRDefault="00267490">
            <w:pPr>
              <w:spacing w:line="216" w:lineRule="auto"/>
              <w:jc w:val="center"/>
              <w:rPr>
                <w:sz w:val="28"/>
                <w:szCs w:val="28"/>
              </w:rPr>
            </w:pPr>
            <w:r>
              <w:rPr>
                <w:sz w:val="28"/>
                <w:szCs w:val="28"/>
              </w:rPr>
              <w:t xml:space="preserve">8. Обеспечение прозрачности деятельности  органов местного самоуправления, </w:t>
            </w:r>
          </w:p>
          <w:p w:rsidR="00267490" w:rsidRDefault="00267490">
            <w:pPr>
              <w:spacing w:line="216" w:lineRule="auto"/>
              <w:jc w:val="center"/>
              <w:rPr>
                <w:sz w:val="28"/>
                <w:szCs w:val="28"/>
              </w:rPr>
            </w:pPr>
            <w:r>
              <w:rPr>
                <w:sz w:val="28"/>
                <w:szCs w:val="28"/>
              </w:rPr>
              <w:t xml:space="preserve"> совершенствование правовой основы в сфере противодействия коррупции</w:t>
            </w:r>
          </w:p>
        </w:tc>
      </w:tr>
      <w:tr w:rsidR="00267490">
        <w:trPr>
          <w:jc w:val="center"/>
        </w:trPr>
        <w:tc>
          <w:tcPr>
            <w:tcW w:w="952" w:type="dxa"/>
          </w:tcPr>
          <w:p w:rsidR="00267490" w:rsidRDefault="00267490">
            <w:pPr>
              <w:spacing w:line="216" w:lineRule="auto"/>
              <w:jc w:val="center"/>
              <w:rPr>
                <w:sz w:val="28"/>
                <w:szCs w:val="28"/>
              </w:rPr>
            </w:pPr>
            <w:r>
              <w:rPr>
                <w:sz w:val="28"/>
                <w:szCs w:val="28"/>
              </w:rPr>
              <w:t>8.1.</w:t>
            </w:r>
          </w:p>
        </w:tc>
        <w:tc>
          <w:tcPr>
            <w:tcW w:w="4270" w:type="dxa"/>
            <w:tcBorders>
              <w:left w:val="single" w:sz="4" w:space="0" w:color="000000"/>
            </w:tcBorders>
          </w:tcPr>
          <w:p w:rsidR="00267490" w:rsidRDefault="00267490">
            <w:pPr>
              <w:jc w:val="both"/>
            </w:pPr>
            <w:r>
              <w:rPr>
                <w:sz w:val="28"/>
                <w:szCs w:val="28"/>
              </w:rPr>
              <w:t>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Новосельского сельского поселения Смоленского  района Смоленской области в сфере противодействия коррупции</w:t>
            </w:r>
          </w:p>
          <w:p w:rsidR="00267490" w:rsidRDefault="00267490">
            <w:pPr>
              <w:jc w:val="both"/>
              <w:rPr>
                <w:sz w:val="28"/>
                <w:szCs w:val="28"/>
              </w:rPr>
            </w:pP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 2024 годы</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r w:rsidR="00267490">
        <w:trPr>
          <w:jc w:val="center"/>
        </w:trPr>
        <w:tc>
          <w:tcPr>
            <w:tcW w:w="952" w:type="dxa"/>
          </w:tcPr>
          <w:p w:rsidR="00267490" w:rsidRDefault="00267490">
            <w:pPr>
              <w:spacing w:line="216" w:lineRule="auto"/>
              <w:jc w:val="center"/>
              <w:rPr>
                <w:sz w:val="28"/>
                <w:szCs w:val="28"/>
              </w:rPr>
            </w:pPr>
            <w:r>
              <w:rPr>
                <w:sz w:val="28"/>
                <w:szCs w:val="28"/>
              </w:rPr>
              <w:t>8.2.</w:t>
            </w:r>
          </w:p>
        </w:tc>
        <w:tc>
          <w:tcPr>
            <w:tcW w:w="4270" w:type="dxa"/>
            <w:tcBorders>
              <w:left w:val="single" w:sz="4" w:space="0" w:color="000000"/>
            </w:tcBorders>
          </w:tcPr>
          <w:p w:rsidR="00267490" w:rsidRDefault="00267490">
            <w:pPr>
              <w:jc w:val="both"/>
            </w:pPr>
            <w:r>
              <w:rPr>
                <w:sz w:val="28"/>
                <w:szCs w:val="28"/>
              </w:rPr>
              <w:t>Обеспечение возможности размещения физическими и юридическими лицами на официальном сайте Администрации Новосельского сельского поселения Смоленского  района в сети Интернет информации (жалоб) о ставших им известными фактах коррупции</w:t>
            </w:r>
          </w:p>
        </w:tc>
        <w:tc>
          <w:tcPr>
            <w:tcW w:w="2059" w:type="dxa"/>
            <w:gridSpan w:val="2"/>
            <w:tcBorders>
              <w:left w:val="single" w:sz="4" w:space="0" w:color="000000"/>
            </w:tcBorders>
          </w:tcPr>
          <w:p w:rsidR="00267490" w:rsidRDefault="00267490" w:rsidP="00802347">
            <w:pPr>
              <w:spacing w:line="216" w:lineRule="auto"/>
              <w:jc w:val="center"/>
            </w:pPr>
            <w:r>
              <w:rPr>
                <w:sz w:val="28"/>
                <w:szCs w:val="28"/>
              </w:rPr>
              <w:t>2022 – 2024 годы</w:t>
            </w:r>
          </w:p>
        </w:tc>
        <w:tc>
          <w:tcPr>
            <w:tcW w:w="2401" w:type="dxa"/>
            <w:gridSpan w:val="2"/>
            <w:tcBorders>
              <w:left w:val="single" w:sz="4" w:space="0" w:color="000000"/>
            </w:tcBorders>
          </w:tcPr>
          <w:p w:rsidR="00267490" w:rsidRDefault="00267490">
            <w:pPr>
              <w:snapToGrid w:val="0"/>
              <w:spacing w:line="216" w:lineRule="auto"/>
              <w:jc w:val="center"/>
              <w:rPr>
                <w:sz w:val="28"/>
                <w:szCs w:val="28"/>
              </w:rPr>
            </w:pPr>
          </w:p>
        </w:tc>
        <w:tc>
          <w:tcPr>
            <w:tcW w:w="1189" w:type="dxa"/>
            <w:tcBorders>
              <w:left w:val="single" w:sz="4" w:space="0" w:color="000000"/>
            </w:tcBorders>
          </w:tcPr>
          <w:p w:rsidR="00267490" w:rsidRDefault="00267490">
            <w:pPr>
              <w:snapToGrid w:val="0"/>
              <w:spacing w:line="216" w:lineRule="auto"/>
              <w:jc w:val="center"/>
              <w:rPr>
                <w:sz w:val="28"/>
                <w:szCs w:val="28"/>
              </w:rPr>
            </w:pPr>
          </w:p>
        </w:tc>
        <w:tc>
          <w:tcPr>
            <w:tcW w:w="1191" w:type="dxa"/>
            <w:tcBorders>
              <w:left w:val="single" w:sz="4" w:space="0" w:color="000000"/>
            </w:tcBorders>
          </w:tcPr>
          <w:p w:rsidR="00267490" w:rsidRDefault="00267490">
            <w:pPr>
              <w:snapToGrid w:val="0"/>
              <w:spacing w:line="216" w:lineRule="auto"/>
              <w:jc w:val="center"/>
              <w:rPr>
                <w:sz w:val="28"/>
                <w:szCs w:val="28"/>
              </w:rPr>
            </w:pPr>
          </w:p>
        </w:tc>
        <w:tc>
          <w:tcPr>
            <w:tcW w:w="1168" w:type="dxa"/>
            <w:tcBorders>
              <w:left w:val="single" w:sz="4" w:space="0" w:color="000000"/>
            </w:tcBorders>
          </w:tcPr>
          <w:p w:rsidR="00267490" w:rsidRDefault="00267490">
            <w:pPr>
              <w:snapToGrid w:val="0"/>
              <w:spacing w:line="216" w:lineRule="auto"/>
              <w:jc w:val="center"/>
              <w:rPr>
                <w:sz w:val="28"/>
                <w:szCs w:val="28"/>
              </w:rPr>
            </w:pPr>
          </w:p>
        </w:tc>
        <w:tc>
          <w:tcPr>
            <w:tcW w:w="1169" w:type="dxa"/>
            <w:tcBorders>
              <w:left w:val="single" w:sz="4" w:space="0" w:color="000000"/>
            </w:tcBorders>
          </w:tcPr>
          <w:p w:rsidR="00267490" w:rsidRDefault="00267490">
            <w:pPr>
              <w:snapToGrid w:val="0"/>
              <w:spacing w:line="216" w:lineRule="auto"/>
              <w:jc w:val="center"/>
              <w:rPr>
                <w:sz w:val="28"/>
                <w:szCs w:val="28"/>
              </w:rPr>
            </w:pPr>
          </w:p>
        </w:tc>
        <w:tc>
          <w:tcPr>
            <w:tcW w:w="1241" w:type="dxa"/>
            <w:tcBorders>
              <w:left w:val="single" w:sz="4" w:space="0" w:color="000000"/>
              <w:right w:val="single" w:sz="4" w:space="0" w:color="000000"/>
            </w:tcBorders>
          </w:tcPr>
          <w:p w:rsidR="00267490" w:rsidRDefault="00267490">
            <w:pPr>
              <w:snapToGrid w:val="0"/>
              <w:spacing w:line="216" w:lineRule="auto"/>
              <w:jc w:val="center"/>
              <w:rPr>
                <w:sz w:val="28"/>
                <w:szCs w:val="28"/>
              </w:rPr>
            </w:pPr>
          </w:p>
        </w:tc>
      </w:tr>
    </w:tbl>
    <w:p w:rsidR="00267490" w:rsidRDefault="00267490">
      <w:pPr>
        <w:rPr>
          <w:sz w:val="28"/>
          <w:szCs w:val="28"/>
        </w:rPr>
      </w:pPr>
    </w:p>
    <w:p w:rsidR="00267490" w:rsidRDefault="00267490">
      <w:pPr>
        <w:ind w:left="4320"/>
        <w:jc w:val="center"/>
        <w:rPr>
          <w:sz w:val="28"/>
          <w:szCs w:val="28"/>
        </w:rPr>
      </w:pPr>
    </w:p>
    <w:sectPr w:rsidR="00267490" w:rsidSect="00E85D43">
      <w:pgSz w:w="16838" w:h="11906" w:orient="landscape"/>
      <w:pgMar w:top="851" w:right="536" w:bottom="1259"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20B0603030804020204"/>
    <w:charset w:val="CC"/>
    <w:family w:val="swiss"/>
    <w:pitch w:val="variable"/>
    <w:sig w:usb0="E7002EFF" w:usb1="D200FDFF" w:usb2="0A046029" w:usb3="00000000" w:csb0="000001FF" w:csb1="00000000"/>
  </w:font>
  <w:font w:name="AG Souvenir;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36C498"/>
    <w:lvl w:ilvl="0">
      <w:start w:val="1"/>
      <w:numFmt w:val="bullet"/>
      <w:lvlText w:val=""/>
      <w:lvlJc w:val="left"/>
      <w:pPr>
        <w:tabs>
          <w:tab w:val="num" w:pos="643"/>
        </w:tabs>
        <w:ind w:left="643" w:hanging="360"/>
      </w:pPr>
      <w:rPr>
        <w:rFonts w:ascii="Symbol" w:hAnsi="Symbol" w:cs="Symbol" w:hint="default"/>
      </w:rPr>
    </w:lvl>
  </w:abstractNum>
  <w:abstractNum w:abstractNumId="1">
    <w:nsid w:val="609322C7"/>
    <w:multiLevelType w:val="multilevel"/>
    <w:tmpl w:val="B76EA6A8"/>
    <w:lvl w:ilvl="0">
      <w:start w:val="1"/>
      <w:numFmt w:val="decimal"/>
      <w:lvlText w:val="%1."/>
      <w:lvlJc w:val="left"/>
      <w:pPr>
        <w:tabs>
          <w:tab w:val="num" w:pos="927"/>
        </w:tabs>
        <w:ind w:left="92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F15DDA"/>
    <w:multiLevelType w:val="hybridMultilevel"/>
    <w:tmpl w:val="10A02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9B60285"/>
    <w:multiLevelType w:val="multilevel"/>
    <w:tmpl w:val="D3C25D40"/>
    <w:lvl w:ilvl="0">
      <w:start w:val="1"/>
      <w:numFmt w:val="none"/>
      <w:pStyle w:val="Heading1"/>
      <w:suff w:val="nothing"/>
      <w:lvlText w:val=""/>
      <w:lvlJc w:val="left"/>
    </w:lvl>
    <w:lvl w:ilvl="1">
      <w:start w:val="1"/>
      <w:numFmt w:val="none"/>
      <w:pStyle w:val="Heading2"/>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7C801CB4"/>
    <w:multiLevelType w:val="multilevel"/>
    <w:tmpl w:val="C2861B9C"/>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998"/>
    <w:rsid w:val="00067F6B"/>
    <w:rsid w:val="00070596"/>
    <w:rsid w:val="0008685E"/>
    <w:rsid w:val="000B2313"/>
    <w:rsid w:val="000D0E34"/>
    <w:rsid w:val="000F6B12"/>
    <w:rsid w:val="00110B29"/>
    <w:rsid w:val="00126D4D"/>
    <w:rsid w:val="001947C1"/>
    <w:rsid w:val="00267490"/>
    <w:rsid w:val="002D59F3"/>
    <w:rsid w:val="00315B5B"/>
    <w:rsid w:val="00316998"/>
    <w:rsid w:val="00322554"/>
    <w:rsid w:val="003367C0"/>
    <w:rsid w:val="00430A9B"/>
    <w:rsid w:val="00433D41"/>
    <w:rsid w:val="00461645"/>
    <w:rsid w:val="004856CB"/>
    <w:rsid w:val="004B4328"/>
    <w:rsid w:val="00500A8B"/>
    <w:rsid w:val="005A088D"/>
    <w:rsid w:val="005D4A8D"/>
    <w:rsid w:val="005E3E63"/>
    <w:rsid w:val="00615648"/>
    <w:rsid w:val="006A6494"/>
    <w:rsid w:val="00703A1C"/>
    <w:rsid w:val="00747D67"/>
    <w:rsid w:val="00776AD9"/>
    <w:rsid w:val="00790061"/>
    <w:rsid w:val="007941D2"/>
    <w:rsid w:val="007B4D3B"/>
    <w:rsid w:val="00802347"/>
    <w:rsid w:val="008079F1"/>
    <w:rsid w:val="008B685F"/>
    <w:rsid w:val="00902546"/>
    <w:rsid w:val="0091166B"/>
    <w:rsid w:val="00915686"/>
    <w:rsid w:val="00922C7D"/>
    <w:rsid w:val="0098179A"/>
    <w:rsid w:val="009E3233"/>
    <w:rsid w:val="00A1422B"/>
    <w:rsid w:val="00A272AC"/>
    <w:rsid w:val="00A42768"/>
    <w:rsid w:val="00AC6657"/>
    <w:rsid w:val="00B107DA"/>
    <w:rsid w:val="00B46FD7"/>
    <w:rsid w:val="00C124A7"/>
    <w:rsid w:val="00C46971"/>
    <w:rsid w:val="00C603E7"/>
    <w:rsid w:val="00C67D70"/>
    <w:rsid w:val="00D945C2"/>
    <w:rsid w:val="00DB26CD"/>
    <w:rsid w:val="00DB389E"/>
    <w:rsid w:val="00DC44F7"/>
    <w:rsid w:val="00E44636"/>
    <w:rsid w:val="00E474C0"/>
    <w:rsid w:val="00E562FC"/>
    <w:rsid w:val="00E85D43"/>
    <w:rsid w:val="00E8764D"/>
    <w:rsid w:val="00EF1460"/>
    <w:rsid w:val="00F25F21"/>
    <w:rsid w:val="00FA7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43"/>
    <w:rPr>
      <w:rFonts w:eastAsia="Times New Roman" w:cs="Times New Roman"/>
      <w:sz w:val="20"/>
      <w:szCs w:val="20"/>
      <w:lang w:eastAsia="zh-CN"/>
    </w:rPr>
  </w:style>
  <w:style w:type="paragraph" w:styleId="Heading1">
    <w:name w:val="heading 1"/>
    <w:basedOn w:val="Normal"/>
    <w:next w:val="Normal"/>
    <w:link w:val="Heading1Char"/>
    <w:uiPriority w:val="99"/>
    <w:qFormat/>
    <w:rsid w:val="00E85D43"/>
    <w:pPr>
      <w:keepNext/>
      <w:numPr>
        <w:numId w:val="7"/>
      </w:numPr>
      <w:spacing w:line="220" w:lineRule="exact"/>
      <w:jc w:val="center"/>
      <w:outlineLvl w:val="0"/>
    </w:pPr>
    <w:rPr>
      <w:rFonts w:ascii="AG Souvenir;Times New Roman" w:hAnsi="AG Souvenir;Times New Roman" w:cs="AG Souvenir;Times New Roman"/>
      <w:b/>
      <w:bCs/>
      <w:spacing w:val="38"/>
      <w:sz w:val="28"/>
      <w:szCs w:val="28"/>
    </w:rPr>
  </w:style>
  <w:style w:type="paragraph" w:styleId="Heading2">
    <w:name w:val="heading 2"/>
    <w:basedOn w:val="Normal"/>
    <w:next w:val="Normal"/>
    <w:link w:val="Heading2Char"/>
    <w:uiPriority w:val="99"/>
    <w:qFormat/>
    <w:rsid w:val="00E85D43"/>
    <w:pPr>
      <w:keepNext/>
      <w:numPr>
        <w:ilvl w:val="1"/>
        <w:numId w:val="7"/>
      </w:numPr>
      <w:ind w:left="709"/>
      <w:outlineLvl w:val="1"/>
    </w:pPr>
    <w:rPr>
      <w:sz w:val="28"/>
      <w:szCs w:val="28"/>
    </w:rPr>
  </w:style>
  <w:style w:type="paragraph" w:styleId="Heading5">
    <w:name w:val="heading 5"/>
    <w:basedOn w:val="Normal"/>
    <w:next w:val="Normal"/>
    <w:link w:val="Heading5Char"/>
    <w:uiPriority w:val="99"/>
    <w:qFormat/>
    <w:rsid w:val="00E85D43"/>
    <w:pPr>
      <w:keepNext/>
      <w:numPr>
        <w:ilvl w:val="4"/>
        <w:numId w:val="7"/>
      </w:numPr>
      <w:tabs>
        <w:tab w:val="left" w:pos="284"/>
      </w:tabs>
      <w:jc w:val="both"/>
      <w:outlineLvl w:val="4"/>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A8B"/>
    <w:rPr>
      <w:rFonts w:ascii="AG Souvenir;Times New Roman" w:eastAsia="Times New Roman" w:hAnsi="AG Souvenir;Times New Roman" w:cs="AG Souvenir;Times New Roman"/>
      <w:b/>
      <w:bCs/>
      <w:spacing w:val="38"/>
      <w:sz w:val="28"/>
      <w:szCs w:val="28"/>
      <w:lang w:eastAsia="zh-CN"/>
    </w:rPr>
  </w:style>
  <w:style w:type="character" w:customStyle="1" w:styleId="Heading2Char">
    <w:name w:val="Heading 2 Char"/>
    <w:basedOn w:val="DefaultParagraphFont"/>
    <w:link w:val="Heading2"/>
    <w:uiPriority w:val="99"/>
    <w:locked/>
    <w:rsid w:val="00500A8B"/>
    <w:rPr>
      <w:rFonts w:eastAsia="Times New Roman" w:cs="Times New Roman"/>
      <w:sz w:val="28"/>
      <w:szCs w:val="28"/>
      <w:lang w:eastAsia="zh-CN"/>
    </w:rPr>
  </w:style>
  <w:style w:type="character" w:customStyle="1" w:styleId="Heading5Char">
    <w:name w:val="Heading 5 Char"/>
    <w:basedOn w:val="DefaultParagraphFont"/>
    <w:link w:val="Heading5"/>
    <w:uiPriority w:val="99"/>
    <w:locked/>
    <w:rsid w:val="00500A8B"/>
    <w:rPr>
      <w:rFonts w:eastAsia="Times New Roman" w:cs="Times New Roman"/>
      <w:sz w:val="28"/>
      <w:szCs w:val="28"/>
      <w:lang w:eastAsia="zh-CN"/>
    </w:rPr>
  </w:style>
  <w:style w:type="character" w:customStyle="1" w:styleId="WW8Num1z0">
    <w:name w:val="WW8Num1z0"/>
    <w:uiPriority w:val="99"/>
    <w:rsid w:val="00E85D43"/>
    <w:rPr>
      <w:rFonts w:ascii="Symbol" w:hAnsi="Symbol" w:cs="Symbol"/>
    </w:rPr>
  </w:style>
  <w:style w:type="character" w:customStyle="1" w:styleId="WW8Num2z0">
    <w:name w:val="WW8Num2z0"/>
    <w:uiPriority w:val="99"/>
    <w:rsid w:val="00E85D43"/>
  </w:style>
  <w:style w:type="character" w:customStyle="1" w:styleId="WW8Num2z1">
    <w:name w:val="WW8Num2z1"/>
    <w:uiPriority w:val="99"/>
    <w:rsid w:val="00E85D43"/>
  </w:style>
  <w:style w:type="character" w:customStyle="1" w:styleId="WW8Num2z2">
    <w:name w:val="WW8Num2z2"/>
    <w:uiPriority w:val="99"/>
    <w:rsid w:val="00E85D43"/>
  </w:style>
  <w:style w:type="character" w:customStyle="1" w:styleId="WW8Num2z3">
    <w:name w:val="WW8Num2z3"/>
    <w:uiPriority w:val="99"/>
    <w:rsid w:val="00E85D43"/>
  </w:style>
  <w:style w:type="character" w:customStyle="1" w:styleId="WW8Num2z4">
    <w:name w:val="WW8Num2z4"/>
    <w:uiPriority w:val="99"/>
    <w:rsid w:val="00E85D43"/>
  </w:style>
  <w:style w:type="character" w:customStyle="1" w:styleId="WW8Num2z5">
    <w:name w:val="WW8Num2z5"/>
    <w:uiPriority w:val="99"/>
    <w:rsid w:val="00E85D43"/>
  </w:style>
  <w:style w:type="character" w:customStyle="1" w:styleId="WW8Num2z6">
    <w:name w:val="WW8Num2z6"/>
    <w:uiPriority w:val="99"/>
    <w:rsid w:val="00E85D43"/>
  </w:style>
  <w:style w:type="character" w:customStyle="1" w:styleId="WW8Num2z7">
    <w:name w:val="WW8Num2z7"/>
    <w:uiPriority w:val="99"/>
    <w:rsid w:val="00E85D43"/>
  </w:style>
  <w:style w:type="character" w:customStyle="1" w:styleId="WW8Num2z8">
    <w:name w:val="WW8Num2z8"/>
    <w:uiPriority w:val="99"/>
    <w:rsid w:val="00E85D43"/>
  </w:style>
  <w:style w:type="character" w:customStyle="1" w:styleId="WW8Num3z0">
    <w:name w:val="WW8Num3z0"/>
    <w:uiPriority w:val="99"/>
    <w:rsid w:val="00E85D43"/>
  </w:style>
  <w:style w:type="character" w:customStyle="1" w:styleId="WW8Num3z1">
    <w:name w:val="WW8Num3z1"/>
    <w:uiPriority w:val="99"/>
    <w:rsid w:val="00E85D43"/>
  </w:style>
  <w:style w:type="character" w:customStyle="1" w:styleId="WW8Num3z2">
    <w:name w:val="WW8Num3z2"/>
    <w:uiPriority w:val="99"/>
    <w:rsid w:val="00E85D43"/>
  </w:style>
  <w:style w:type="character" w:customStyle="1" w:styleId="WW8Num3z3">
    <w:name w:val="WW8Num3z3"/>
    <w:uiPriority w:val="99"/>
    <w:rsid w:val="00E85D43"/>
  </w:style>
  <w:style w:type="character" w:customStyle="1" w:styleId="WW8Num3z4">
    <w:name w:val="WW8Num3z4"/>
    <w:uiPriority w:val="99"/>
    <w:rsid w:val="00E85D43"/>
  </w:style>
  <w:style w:type="character" w:customStyle="1" w:styleId="WW8Num3z5">
    <w:name w:val="WW8Num3z5"/>
    <w:uiPriority w:val="99"/>
    <w:rsid w:val="00E85D43"/>
  </w:style>
  <w:style w:type="character" w:customStyle="1" w:styleId="WW8Num3z6">
    <w:name w:val="WW8Num3z6"/>
    <w:uiPriority w:val="99"/>
    <w:rsid w:val="00E85D43"/>
  </w:style>
  <w:style w:type="character" w:customStyle="1" w:styleId="WW8Num3z7">
    <w:name w:val="WW8Num3z7"/>
    <w:uiPriority w:val="99"/>
    <w:rsid w:val="00E85D43"/>
  </w:style>
  <w:style w:type="character" w:customStyle="1" w:styleId="WW8Num3z8">
    <w:name w:val="WW8Num3z8"/>
    <w:uiPriority w:val="99"/>
    <w:rsid w:val="00E85D43"/>
  </w:style>
  <w:style w:type="character" w:customStyle="1" w:styleId="WW8Num4z0">
    <w:name w:val="WW8Num4z0"/>
    <w:uiPriority w:val="99"/>
    <w:rsid w:val="00E85D43"/>
  </w:style>
  <w:style w:type="character" w:customStyle="1" w:styleId="WW8Num4z1">
    <w:name w:val="WW8Num4z1"/>
    <w:uiPriority w:val="99"/>
    <w:rsid w:val="00E85D43"/>
  </w:style>
  <w:style w:type="character" w:customStyle="1" w:styleId="WW8Num4z2">
    <w:name w:val="WW8Num4z2"/>
    <w:uiPriority w:val="99"/>
    <w:rsid w:val="00E85D43"/>
  </w:style>
  <w:style w:type="character" w:customStyle="1" w:styleId="WW8Num4z3">
    <w:name w:val="WW8Num4z3"/>
    <w:uiPriority w:val="99"/>
    <w:rsid w:val="00E85D43"/>
  </w:style>
  <w:style w:type="character" w:customStyle="1" w:styleId="WW8Num4z4">
    <w:name w:val="WW8Num4z4"/>
    <w:uiPriority w:val="99"/>
    <w:rsid w:val="00E85D43"/>
  </w:style>
  <w:style w:type="character" w:customStyle="1" w:styleId="WW8Num4z5">
    <w:name w:val="WW8Num4z5"/>
    <w:uiPriority w:val="99"/>
    <w:rsid w:val="00E85D43"/>
  </w:style>
  <w:style w:type="character" w:customStyle="1" w:styleId="WW8Num4z6">
    <w:name w:val="WW8Num4z6"/>
    <w:uiPriority w:val="99"/>
    <w:rsid w:val="00E85D43"/>
  </w:style>
  <w:style w:type="character" w:customStyle="1" w:styleId="WW8Num4z7">
    <w:name w:val="WW8Num4z7"/>
    <w:uiPriority w:val="99"/>
    <w:rsid w:val="00E85D43"/>
  </w:style>
  <w:style w:type="character" w:customStyle="1" w:styleId="WW8Num4z8">
    <w:name w:val="WW8Num4z8"/>
    <w:uiPriority w:val="99"/>
    <w:rsid w:val="00E85D43"/>
  </w:style>
  <w:style w:type="character" w:customStyle="1" w:styleId="5">
    <w:name w:val="Заголовок 5 Знак"/>
    <w:uiPriority w:val="99"/>
    <w:rsid w:val="00E85D43"/>
    <w:rPr>
      <w:sz w:val="28"/>
      <w:szCs w:val="28"/>
      <w:lang w:val="ru-RU"/>
    </w:rPr>
  </w:style>
  <w:style w:type="character" w:customStyle="1" w:styleId="a">
    <w:name w:val="Основной текст Знак"/>
    <w:uiPriority w:val="99"/>
    <w:rsid w:val="00E85D43"/>
    <w:rPr>
      <w:sz w:val="28"/>
      <w:szCs w:val="28"/>
      <w:lang w:val="ru-RU"/>
    </w:rPr>
  </w:style>
  <w:style w:type="character" w:customStyle="1" w:styleId="a0">
    <w:name w:val="Нижний колонтитул Знак"/>
    <w:uiPriority w:val="99"/>
    <w:rsid w:val="00E85D43"/>
    <w:rPr>
      <w:lang w:val="ru-RU"/>
    </w:rPr>
  </w:style>
  <w:style w:type="character" w:customStyle="1" w:styleId="a1">
    <w:name w:val="Верхний колонтитул Знак"/>
    <w:uiPriority w:val="99"/>
    <w:rsid w:val="00E85D43"/>
    <w:rPr>
      <w:lang w:val="ru-RU"/>
    </w:rPr>
  </w:style>
  <w:style w:type="character" w:styleId="PageNumber">
    <w:name w:val="page number"/>
    <w:basedOn w:val="DefaultParagraphFont"/>
    <w:uiPriority w:val="99"/>
    <w:rsid w:val="00E85D43"/>
  </w:style>
  <w:style w:type="character" w:customStyle="1" w:styleId="InternetLink">
    <w:name w:val="Internet Link"/>
    <w:uiPriority w:val="99"/>
    <w:rsid w:val="00E85D43"/>
    <w:rPr>
      <w:rFonts w:ascii="Arial" w:hAnsi="Arial" w:cs="Arial"/>
      <w:color w:val="3560A7"/>
      <w:sz w:val="20"/>
      <w:szCs w:val="20"/>
      <w:u w:val="none"/>
    </w:rPr>
  </w:style>
  <w:style w:type="character" w:customStyle="1" w:styleId="VisitedInternetLink">
    <w:name w:val="Visited Internet Link"/>
    <w:uiPriority w:val="99"/>
    <w:rsid w:val="00E85D43"/>
    <w:rPr>
      <w:color w:val="800080"/>
      <w:u w:val="single"/>
    </w:rPr>
  </w:style>
  <w:style w:type="character" w:customStyle="1" w:styleId="a2">
    <w:name w:val="Текст сноски Знак"/>
    <w:uiPriority w:val="99"/>
    <w:rsid w:val="00E85D43"/>
    <w:rPr>
      <w:sz w:val="24"/>
      <w:szCs w:val="24"/>
      <w:lang w:val="ru-RU"/>
    </w:rPr>
  </w:style>
  <w:style w:type="character" w:customStyle="1" w:styleId="a3">
    <w:name w:val="Название Знак"/>
    <w:uiPriority w:val="99"/>
    <w:rsid w:val="00E85D43"/>
    <w:rPr>
      <w:b/>
      <w:bCs/>
      <w:sz w:val="32"/>
      <w:szCs w:val="32"/>
      <w:lang w:val="ru-RU"/>
    </w:rPr>
  </w:style>
  <w:style w:type="character" w:customStyle="1" w:styleId="2">
    <w:name w:val="Основной текст 2 Знак"/>
    <w:uiPriority w:val="99"/>
    <w:rsid w:val="00E85D43"/>
    <w:rPr>
      <w:lang w:val="ru-RU"/>
    </w:rPr>
  </w:style>
  <w:style w:type="character" w:customStyle="1" w:styleId="3">
    <w:name w:val="Основной текст 3 Знак"/>
    <w:uiPriority w:val="99"/>
    <w:rsid w:val="00E85D43"/>
    <w:rPr>
      <w:sz w:val="16"/>
      <w:szCs w:val="16"/>
      <w:lang w:val="ru-RU"/>
    </w:rPr>
  </w:style>
  <w:style w:type="character" w:customStyle="1" w:styleId="20">
    <w:name w:val="Основной текст с отступом 2 Знак"/>
    <w:uiPriority w:val="99"/>
    <w:rsid w:val="00E85D43"/>
    <w:rPr>
      <w:rFonts w:ascii="Calibri" w:hAnsi="Calibri" w:cs="Calibri"/>
      <w:sz w:val="22"/>
      <w:szCs w:val="22"/>
      <w:lang w:val="ru-RU"/>
    </w:rPr>
  </w:style>
  <w:style w:type="character" w:customStyle="1" w:styleId="30">
    <w:name w:val="Основной текст с отступом 3 Знак"/>
    <w:uiPriority w:val="99"/>
    <w:rsid w:val="00E85D43"/>
    <w:rPr>
      <w:sz w:val="16"/>
      <w:szCs w:val="16"/>
      <w:lang w:val="ru-RU"/>
    </w:rPr>
  </w:style>
  <w:style w:type="character" w:customStyle="1" w:styleId="a4">
    <w:name w:val="Текст выноски Знак"/>
    <w:uiPriority w:val="99"/>
    <w:rsid w:val="00E85D43"/>
    <w:rPr>
      <w:rFonts w:ascii="Tahoma" w:hAnsi="Tahoma" w:cs="Tahoma"/>
      <w:sz w:val="16"/>
      <w:szCs w:val="16"/>
      <w:lang w:val="ru-RU"/>
    </w:rPr>
  </w:style>
  <w:style w:type="character" w:customStyle="1" w:styleId="a5">
    <w:name w:val="Без интервала Знак"/>
    <w:uiPriority w:val="99"/>
    <w:rsid w:val="00E85D43"/>
    <w:rPr>
      <w:sz w:val="22"/>
      <w:szCs w:val="22"/>
      <w:lang w:val="ru-RU"/>
    </w:rPr>
  </w:style>
  <w:style w:type="character" w:customStyle="1" w:styleId="a6">
    <w:name w:val="Гипертекстовая ссылка"/>
    <w:uiPriority w:val="99"/>
    <w:rsid w:val="00E85D43"/>
    <w:rPr>
      <w:color w:val="008000"/>
    </w:rPr>
  </w:style>
  <w:style w:type="character" w:customStyle="1" w:styleId="a7">
    <w:name w:val="Основной текст с отступом Знак"/>
    <w:uiPriority w:val="99"/>
    <w:rsid w:val="00E85D43"/>
    <w:rPr>
      <w:sz w:val="28"/>
      <w:szCs w:val="28"/>
    </w:rPr>
  </w:style>
  <w:style w:type="paragraph" w:customStyle="1" w:styleId="Heading">
    <w:name w:val="Heading"/>
    <w:basedOn w:val="Normal"/>
    <w:next w:val="BodyText"/>
    <w:uiPriority w:val="99"/>
    <w:rsid w:val="00E85D43"/>
    <w:pPr>
      <w:ind w:firstLine="720"/>
      <w:jc w:val="center"/>
    </w:pPr>
    <w:rPr>
      <w:b/>
      <w:bCs/>
      <w:sz w:val="32"/>
      <w:szCs w:val="32"/>
    </w:rPr>
  </w:style>
  <w:style w:type="paragraph" w:styleId="BodyText">
    <w:name w:val="Body Text"/>
    <w:basedOn w:val="Normal"/>
    <w:link w:val="BodyTextChar"/>
    <w:uiPriority w:val="99"/>
    <w:rsid w:val="00E85D43"/>
    <w:rPr>
      <w:sz w:val="28"/>
      <w:szCs w:val="28"/>
    </w:rPr>
  </w:style>
  <w:style w:type="character" w:customStyle="1" w:styleId="BodyTextChar">
    <w:name w:val="Body Text Char"/>
    <w:basedOn w:val="DefaultParagraphFont"/>
    <w:link w:val="BodyText"/>
    <w:uiPriority w:val="99"/>
    <w:semiHidden/>
    <w:locked/>
    <w:rsid w:val="00500A8B"/>
    <w:rPr>
      <w:rFonts w:eastAsia="Times New Roman"/>
      <w:sz w:val="20"/>
      <w:szCs w:val="20"/>
      <w:lang w:eastAsia="zh-CN"/>
    </w:rPr>
  </w:style>
  <w:style w:type="paragraph" w:styleId="List">
    <w:name w:val="List"/>
    <w:basedOn w:val="BodyText"/>
    <w:uiPriority w:val="99"/>
    <w:rsid w:val="00E85D43"/>
  </w:style>
  <w:style w:type="paragraph" w:styleId="Caption">
    <w:name w:val="caption"/>
    <w:basedOn w:val="Normal"/>
    <w:uiPriority w:val="99"/>
    <w:qFormat/>
    <w:rsid w:val="00E85D43"/>
    <w:pPr>
      <w:suppressLineNumbers/>
      <w:spacing w:before="120" w:after="120"/>
    </w:pPr>
    <w:rPr>
      <w:i/>
      <w:iCs/>
      <w:sz w:val="24"/>
      <w:szCs w:val="24"/>
    </w:rPr>
  </w:style>
  <w:style w:type="paragraph" w:customStyle="1" w:styleId="Index">
    <w:name w:val="Index"/>
    <w:basedOn w:val="Normal"/>
    <w:uiPriority w:val="99"/>
    <w:rsid w:val="00E85D43"/>
    <w:pPr>
      <w:suppressLineNumbers/>
    </w:pPr>
  </w:style>
  <w:style w:type="paragraph" w:styleId="BodyTextIndent">
    <w:name w:val="Body Text Indent"/>
    <w:basedOn w:val="Normal"/>
    <w:link w:val="BodyTextIndentChar"/>
    <w:uiPriority w:val="99"/>
    <w:rsid w:val="00E85D43"/>
    <w:pPr>
      <w:ind w:firstLine="709"/>
      <w:jc w:val="both"/>
    </w:pPr>
    <w:rPr>
      <w:sz w:val="28"/>
      <w:szCs w:val="28"/>
      <w:lang w:val="en-US"/>
    </w:rPr>
  </w:style>
  <w:style w:type="character" w:customStyle="1" w:styleId="BodyTextIndentChar">
    <w:name w:val="Body Text Indent Char"/>
    <w:basedOn w:val="DefaultParagraphFont"/>
    <w:link w:val="BodyTextIndent"/>
    <w:uiPriority w:val="99"/>
    <w:semiHidden/>
    <w:locked/>
    <w:rsid w:val="00500A8B"/>
    <w:rPr>
      <w:rFonts w:eastAsia="Times New Roman"/>
      <w:sz w:val="20"/>
      <w:szCs w:val="20"/>
      <w:lang w:eastAsia="zh-CN"/>
    </w:rPr>
  </w:style>
  <w:style w:type="paragraph" w:customStyle="1" w:styleId="Postan">
    <w:name w:val="Postan"/>
    <w:basedOn w:val="Normal"/>
    <w:uiPriority w:val="99"/>
    <w:rsid w:val="00E85D43"/>
    <w:pPr>
      <w:jc w:val="center"/>
    </w:pPr>
    <w:rPr>
      <w:sz w:val="28"/>
      <w:szCs w:val="28"/>
    </w:rPr>
  </w:style>
  <w:style w:type="paragraph" w:styleId="Footer">
    <w:name w:val="footer"/>
    <w:basedOn w:val="Normal"/>
    <w:link w:val="FooterChar"/>
    <w:uiPriority w:val="99"/>
    <w:rsid w:val="00E85D43"/>
    <w:pPr>
      <w:tabs>
        <w:tab w:val="center" w:pos="4153"/>
        <w:tab w:val="right" w:pos="8306"/>
      </w:tabs>
    </w:pPr>
  </w:style>
  <w:style w:type="character" w:customStyle="1" w:styleId="FooterChar">
    <w:name w:val="Footer Char"/>
    <w:basedOn w:val="DefaultParagraphFont"/>
    <w:link w:val="Footer"/>
    <w:uiPriority w:val="99"/>
    <w:semiHidden/>
    <w:locked/>
    <w:rsid w:val="00500A8B"/>
    <w:rPr>
      <w:rFonts w:eastAsia="Times New Roman"/>
      <w:sz w:val="20"/>
      <w:szCs w:val="20"/>
      <w:lang w:eastAsia="zh-CN"/>
    </w:rPr>
  </w:style>
  <w:style w:type="paragraph" w:styleId="Header">
    <w:name w:val="header"/>
    <w:basedOn w:val="Normal"/>
    <w:link w:val="HeaderChar"/>
    <w:uiPriority w:val="99"/>
    <w:rsid w:val="00E85D43"/>
    <w:pPr>
      <w:tabs>
        <w:tab w:val="center" w:pos="4153"/>
        <w:tab w:val="right" w:pos="8306"/>
      </w:tabs>
    </w:pPr>
  </w:style>
  <w:style w:type="character" w:customStyle="1" w:styleId="HeaderChar">
    <w:name w:val="Header Char"/>
    <w:basedOn w:val="DefaultParagraphFont"/>
    <w:link w:val="Header"/>
    <w:uiPriority w:val="99"/>
    <w:semiHidden/>
    <w:locked/>
    <w:rsid w:val="00500A8B"/>
    <w:rPr>
      <w:rFonts w:eastAsia="Times New Roman"/>
      <w:sz w:val="20"/>
      <w:szCs w:val="20"/>
      <w:lang w:eastAsia="zh-CN"/>
    </w:rPr>
  </w:style>
  <w:style w:type="paragraph" w:styleId="HTMLPreformatted">
    <w:name w:val="HTML Preformatted"/>
    <w:basedOn w:val="Normal"/>
    <w:link w:val="HTMLPreformattedChar"/>
    <w:uiPriority w:val="99"/>
    <w:rsid w:val="00E8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500A8B"/>
    <w:rPr>
      <w:rFonts w:ascii="Courier New" w:hAnsi="Courier New" w:cs="Courier New"/>
      <w:sz w:val="20"/>
      <w:szCs w:val="20"/>
      <w:lang w:eastAsia="zh-CN"/>
    </w:rPr>
  </w:style>
  <w:style w:type="paragraph" w:styleId="NormalWeb">
    <w:name w:val="Normal (Web)"/>
    <w:basedOn w:val="Normal"/>
    <w:uiPriority w:val="99"/>
    <w:rsid w:val="00E85D43"/>
    <w:rPr>
      <w:color w:val="000000"/>
      <w:sz w:val="24"/>
      <w:szCs w:val="24"/>
    </w:rPr>
  </w:style>
  <w:style w:type="paragraph" w:styleId="FootnoteText">
    <w:name w:val="footnote text"/>
    <w:basedOn w:val="Normal"/>
    <w:link w:val="FootnoteTextChar"/>
    <w:uiPriority w:val="99"/>
    <w:semiHidden/>
    <w:rsid w:val="00E85D43"/>
    <w:pPr>
      <w:ind w:firstLine="340"/>
      <w:jc w:val="both"/>
    </w:pPr>
    <w:rPr>
      <w:sz w:val="24"/>
      <w:szCs w:val="24"/>
    </w:rPr>
  </w:style>
  <w:style w:type="character" w:customStyle="1" w:styleId="FootnoteTextChar">
    <w:name w:val="Footnote Text Char"/>
    <w:basedOn w:val="DefaultParagraphFont"/>
    <w:link w:val="FootnoteText"/>
    <w:uiPriority w:val="99"/>
    <w:semiHidden/>
    <w:locked/>
    <w:rsid w:val="00500A8B"/>
    <w:rPr>
      <w:rFonts w:eastAsia="Times New Roman"/>
      <w:sz w:val="20"/>
      <w:szCs w:val="20"/>
      <w:lang w:eastAsia="zh-CN"/>
    </w:rPr>
  </w:style>
  <w:style w:type="paragraph" w:styleId="ListBullet2">
    <w:name w:val="List Bullet 2"/>
    <w:basedOn w:val="Normal"/>
    <w:uiPriority w:val="99"/>
    <w:rsid w:val="00E85D43"/>
    <w:pPr>
      <w:ind w:left="283" w:hanging="283"/>
      <w:jc w:val="both"/>
    </w:pPr>
    <w:rPr>
      <w:color w:val="000000"/>
      <w:sz w:val="28"/>
      <w:szCs w:val="28"/>
    </w:rPr>
  </w:style>
  <w:style w:type="paragraph" w:styleId="BodyText2">
    <w:name w:val="Body Text 2"/>
    <w:basedOn w:val="Normal"/>
    <w:link w:val="BodyText2Char"/>
    <w:uiPriority w:val="99"/>
    <w:rsid w:val="00E85D43"/>
    <w:pPr>
      <w:spacing w:after="120" w:line="480" w:lineRule="auto"/>
    </w:pPr>
  </w:style>
  <w:style w:type="character" w:customStyle="1" w:styleId="BodyText2Char">
    <w:name w:val="Body Text 2 Char"/>
    <w:basedOn w:val="DefaultParagraphFont"/>
    <w:link w:val="BodyText2"/>
    <w:uiPriority w:val="99"/>
    <w:semiHidden/>
    <w:locked/>
    <w:rsid w:val="00500A8B"/>
    <w:rPr>
      <w:rFonts w:eastAsia="Times New Roman"/>
      <w:sz w:val="20"/>
      <w:szCs w:val="20"/>
      <w:lang w:eastAsia="zh-CN"/>
    </w:rPr>
  </w:style>
  <w:style w:type="paragraph" w:styleId="BodyText3">
    <w:name w:val="Body Text 3"/>
    <w:basedOn w:val="Normal"/>
    <w:link w:val="BodyText3Char"/>
    <w:uiPriority w:val="99"/>
    <w:rsid w:val="00E85D43"/>
    <w:pPr>
      <w:spacing w:after="120"/>
    </w:pPr>
    <w:rPr>
      <w:sz w:val="16"/>
      <w:szCs w:val="16"/>
    </w:rPr>
  </w:style>
  <w:style w:type="character" w:customStyle="1" w:styleId="BodyText3Char">
    <w:name w:val="Body Text 3 Char"/>
    <w:basedOn w:val="DefaultParagraphFont"/>
    <w:link w:val="BodyText3"/>
    <w:uiPriority w:val="99"/>
    <w:semiHidden/>
    <w:locked/>
    <w:rsid w:val="00500A8B"/>
    <w:rPr>
      <w:rFonts w:eastAsia="Times New Roman"/>
      <w:sz w:val="16"/>
      <w:szCs w:val="16"/>
      <w:lang w:eastAsia="zh-CN"/>
    </w:rPr>
  </w:style>
  <w:style w:type="paragraph" w:styleId="BodyTextIndent2">
    <w:name w:val="Body Text Indent 2"/>
    <w:basedOn w:val="Normal"/>
    <w:link w:val="BodyTextIndent2Char"/>
    <w:uiPriority w:val="99"/>
    <w:rsid w:val="00E85D43"/>
    <w:pPr>
      <w:spacing w:after="120" w:line="480" w:lineRule="auto"/>
      <w:ind w:left="283"/>
    </w:pPr>
    <w:rPr>
      <w:rFonts w:ascii="Calibri" w:hAnsi="Calibri" w:cs="Calibri"/>
      <w:sz w:val="22"/>
      <w:szCs w:val="22"/>
    </w:rPr>
  </w:style>
  <w:style w:type="character" w:customStyle="1" w:styleId="BodyTextIndent2Char">
    <w:name w:val="Body Text Indent 2 Char"/>
    <w:basedOn w:val="DefaultParagraphFont"/>
    <w:link w:val="BodyTextIndent2"/>
    <w:uiPriority w:val="99"/>
    <w:semiHidden/>
    <w:locked/>
    <w:rsid w:val="00500A8B"/>
    <w:rPr>
      <w:rFonts w:eastAsia="Times New Roman"/>
      <w:sz w:val="20"/>
      <w:szCs w:val="20"/>
      <w:lang w:eastAsia="zh-CN"/>
    </w:rPr>
  </w:style>
  <w:style w:type="paragraph" w:styleId="BodyTextIndent3">
    <w:name w:val="Body Text Indent 3"/>
    <w:basedOn w:val="Normal"/>
    <w:link w:val="BodyTextIndent3Char"/>
    <w:uiPriority w:val="99"/>
    <w:rsid w:val="00E85D4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00A8B"/>
    <w:rPr>
      <w:rFonts w:eastAsia="Times New Roman"/>
      <w:sz w:val="16"/>
      <w:szCs w:val="16"/>
      <w:lang w:eastAsia="zh-CN"/>
    </w:rPr>
  </w:style>
  <w:style w:type="paragraph" w:styleId="PlainText">
    <w:name w:val="Plain Text"/>
    <w:basedOn w:val="Normal"/>
    <w:link w:val="PlainTextChar"/>
    <w:uiPriority w:val="99"/>
    <w:rsid w:val="00E85D43"/>
    <w:rPr>
      <w:rFonts w:ascii="Courier New" w:hAnsi="Courier New" w:cs="Courier New"/>
    </w:rPr>
  </w:style>
  <w:style w:type="character" w:customStyle="1" w:styleId="PlainTextChar">
    <w:name w:val="Plain Text Char"/>
    <w:basedOn w:val="DefaultParagraphFont"/>
    <w:link w:val="PlainText"/>
    <w:uiPriority w:val="99"/>
    <w:semiHidden/>
    <w:locked/>
    <w:rsid w:val="00500A8B"/>
    <w:rPr>
      <w:rFonts w:ascii="Courier New" w:hAnsi="Courier New" w:cs="Courier New"/>
      <w:sz w:val="20"/>
      <w:szCs w:val="20"/>
      <w:lang w:eastAsia="zh-CN"/>
    </w:rPr>
  </w:style>
  <w:style w:type="paragraph" w:styleId="BalloonText">
    <w:name w:val="Balloon Text"/>
    <w:basedOn w:val="Normal"/>
    <w:link w:val="BalloonTextChar"/>
    <w:uiPriority w:val="99"/>
    <w:semiHidden/>
    <w:rsid w:val="00E85D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A8B"/>
    <w:rPr>
      <w:rFonts w:eastAsia="Times New Roman"/>
      <w:sz w:val="2"/>
      <w:szCs w:val="2"/>
      <w:lang w:eastAsia="zh-CN"/>
    </w:rPr>
  </w:style>
  <w:style w:type="paragraph" w:customStyle="1" w:styleId="a8">
    <w:name w:val="Знак Знак Знак Знак"/>
    <w:basedOn w:val="Normal"/>
    <w:uiPriority w:val="99"/>
    <w:rsid w:val="00E85D43"/>
    <w:pPr>
      <w:widowControl w:val="0"/>
      <w:spacing w:after="160" w:line="240" w:lineRule="exact"/>
      <w:jc w:val="right"/>
    </w:pPr>
    <w:rPr>
      <w:lang w:val="en-GB"/>
    </w:rPr>
  </w:style>
  <w:style w:type="paragraph" w:customStyle="1" w:styleId="a9">
    <w:name w:val="ком"/>
    <w:basedOn w:val="Normal"/>
    <w:uiPriority w:val="99"/>
    <w:rsid w:val="00E85D43"/>
    <w:pPr>
      <w:spacing w:before="80" w:after="80"/>
      <w:jc w:val="center"/>
    </w:pPr>
  </w:style>
  <w:style w:type="paragraph" w:customStyle="1" w:styleId="aa">
    <w:name w:val="Таблицы (моноширинный)"/>
    <w:basedOn w:val="Normal"/>
    <w:next w:val="Normal"/>
    <w:uiPriority w:val="99"/>
    <w:rsid w:val="00E85D43"/>
    <w:pPr>
      <w:widowControl w:val="0"/>
      <w:autoSpaceDE w:val="0"/>
      <w:jc w:val="both"/>
    </w:pPr>
    <w:rPr>
      <w:rFonts w:ascii="Courier New" w:hAnsi="Courier New" w:cs="Courier New"/>
      <w:sz w:val="22"/>
      <w:szCs w:val="22"/>
    </w:rPr>
  </w:style>
  <w:style w:type="paragraph" w:customStyle="1" w:styleId="ConsNonformat">
    <w:name w:val="ConsNonformat"/>
    <w:uiPriority w:val="99"/>
    <w:rsid w:val="00E85D43"/>
    <w:pPr>
      <w:widowControl w:val="0"/>
      <w:autoSpaceDE w:val="0"/>
      <w:ind w:right="19772"/>
    </w:pPr>
    <w:rPr>
      <w:rFonts w:ascii="Courier New" w:eastAsia="Times New Roman" w:hAnsi="Courier New" w:cs="Courier New"/>
      <w:sz w:val="20"/>
      <w:szCs w:val="20"/>
      <w:lang w:eastAsia="zh-CN"/>
    </w:rPr>
  </w:style>
  <w:style w:type="paragraph" w:customStyle="1" w:styleId="contentheader2cols">
    <w:name w:val="contentheader2cols"/>
    <w:basedOn w:val="Normal"/>
    <w:uiPriority w:val="99"/>
    <w:rsid w:val="00E85D43"/>
    <w:pPr>
      <w:spacing w:before="51"/>
      <w:ind w:left="257"/>
    </w:pPr>
    <w:rPr>
      <w:rFonts w:eastAsia="DejaVu Sans"/>
      <w:b/>
      <w:bCs/>
      <w:color w:val="3560A7"/>
      <w:sz w:val="22"/>
      <w:szCs w:val="22"/>
    </w:rPr>
  </w:style>
  <w:style w:type="paragraph" w:customStyle="1" w:styleId="ConsPlusNormal">
    <w:name w:val="ConsPlusNormal"/>
    <w:uiPriority w:val="99"/>
    <w:rsid w:val="00E85D43"/>
    <w:pPr>
      <w:widowControl w:val="0"/>
      <w:autoSpaceDE w:val="0"/>
      <w:ind w:firstLine="720"/>
    </w:pPr>
    <w:rPr>
      <w:rFonts w:ascii="Arial" w:eastAsia="Times New Roman" w:hAnsi="Arial" w:cs="Arial"/>
      <w:sz w:val="20"/>
      <w:szCs w:val="20"/>
      <w:lang w:eastAsia="zh-CN"/>
    </w:rPr>
  </w:style>
  <w:style w:type="paragraph" w:customStyle="1" w:styleId="ConsPlusTitle">
    <w:name w:val="ConsPlusTitle"/>
    <w:uiPriority w:val="99"/>
    <w:rsid w:val="00E85D43"/>
    <w:pPr>
      <w:widowControl w:val="0"/>
      <w:autoSpaceDE w:val="0"/>
    </w:pPr>
    <w:rPr>
      <w:rFonts w:ascii="Arial" w:eastAsia="Times New Roman" w:hAnsi="Arial" w:cs="Arial"/>
      <w:b/>
      <w:bCs/>
      <w:sz w:val="20"/>
      <w:szCs w:val="20"/>
      <w:lang w:eastAsia="zh-CN"/>
    </w:rPr>
  </w:style>
  <w:style w:type="paragraph" w:customStyle="1" w:styleId="postan0">
    <w:name w:val="postan"/>
    <w:basedOn w:val="Normal"/>
    <w:uiPriority w:val="99"/>
    <w:rsid w:val="00E85D43"/>
    <w:pPr>
      <w:spacing w:before="94" w:after="94"/>
    </w:pPr>
    <w:rPr>
      <w:rFonts w:ascii="Arial" w:hAnsi="Arial" w:cs="Arial"/>
      <w:color w:val="000000"/>
    </w:rPr>
  </w:style>
  <w:style w:type="paragraph" w:customStyle="1" w:styleId="ConsPlusNonformat">
    <w:name w:val="ConsPlusNonformat"/>
    <w:uiPriority w:val="99"/>
    <w:rsid w:val="00E85D43"/>
    <w:pPr>
      <w:widowControl w:val="0"/>
      <w:autoSpaceDE w:val="0"/>
    </w:pPr>
    <w:rPr>
      <w:rFonts w:ascii="Courier New" w:eastAsia="Times New Roman" w:hAnsi="Courier New" w:cs="Courier New"/>
      <w:sz w:val="20"/>
      <w:szCs w:val="20"/>
      <w:lang w:eastAsia="zh-CN"/>
    </w:rPr>
  </w:style>
  <w:style w:type="paragraph" w:customStyle="1" w:styleId="Web">
    <w:name w:val="Обычный (Web)"/>
    <w:basedOn w:val="Normal"/>
    <w:uiPriority w:val="99"/>
    <w:rsid w:val="00E85D43"/>
    <w:pPr>
      <w:widowControl w:val="0"/>
    </w:pPr>
    <w:rPr>
      <w:sz w:val="24"/>
      <w:szCs w:val="24"/>
    </w:rPr>
  </w:style>
  <w:style w:type="paragraph" w:customStyle="1" w:styleId="ab">
    <w:name w:val="Отчетный"/>
    <w:basedOn w:val="Normal"/>
    <w:uiPriority w:val="99"/>
    <w:rsid w:val="00E85D43"/>
    <w:pPr>
      <w:spacing w:after="120" w:line="360" w:lineRule="auto"/>
      <w:ind w:firstLine="720"/>
      <w:jc w:val="both"/>
    </w:pPr>
    <w:rPr>
      <w:sz w:val="26"/>
      <w:szCs w:val="26"/>
    </w:rPr>
  </w:style>
  <w:style w:type="paragraph" w:customStyle="1" w:styleId="p2">
    <w:name w:val="p2"/>
    <w:basedOn w:val="Normal"/>
    <w:uiPriority w:val="99"/>
    <w:rsid w:val="00E85D43"/>
    <w:pPr>
      <w:ind w:firstLine="600"/>
      <w:jc w:val="both"/>
    </w:pPr>
    <w:rPr>
      <w:color w:val="000000"/>
      <w:sz w:val="24"/>
      <w:szCs w:val="24"/>
    </w:rPr>
  </w:style>
  <w:style w:type="paragraph" w:customStyle="1" w:styleId="ConsPlusCell">
    <w:name w:val="ConsPlusCell"/>
    <w:uiPriority w:val="99"/>
    <w:rsid w:val="00E85D43"/>
    <w:pPr>
      <w:widowControl w:val="0"/>
      <w:autoSpaceDE w:val="0"/>
    </w:pPr>
    <w:rPr>
      <w:rFonts w:ascii="Arial" w:eastAsia="Times New Roman" w:hAnsi="Arial" w:cs="Arial"/>
      <w:sz w:val="20"/>
      <w:szCs w:val="20"/>
      <w:lang w:eastAsia="zh-CN"/>
    </w:rPr>
  </w:style>
  <w:style w:type="paragraph" w:styleId="ListParagraph">
    <w:name w:val="List Paragraph"/>
    <w:basedOn w:val="Normal"/>
    <w:uiPriority w:val="99"/>
    <w:qFormat/>
    <w:rsid w:val="00E85D43"/>
    <w:pPr>
      <w:spacing w:after="200" w:line="276" w:lineRule="auto"/>
      <w:ind w:left="720"/>
    </w:pPr>
    <w:rPr>
      <w:rFonts w:ascii="Calibri" w:hAnsi="Calibri" w:cs="Calibri"/>
      <w:sz w:val="22"/>
      <w:szCs w:val="22"/>
    </w:rPr>
  </w:style>
  <w:style w:type="paragraph" w:styleId="NoSpacing">
    <w:name w:val="No Spacing"/>
    <w:uiPriority w:val="99"/>
    <w:qFormat/>
    <w:rsid w:val="00E85D43"/>
    <w:pPr>
      <w:ind w:firstLine="709"/>
      <w:jc w:val="both"/>
    </w:pPr>
    <w:rPr>
      <w:rFonts w:eastAsia="Times New Roman" w:cs="Times New Roman"/>
      <w:sz w:val="28"/>
      <w:szCs w:val="28"/>
      <w:lang w:eastAsia="zh-CN"/>
    </w:rPr>
  </w:style>
  <w:style w:type="paragraph" w:customStyle="1" w:styleId="21">
    <w:name w:val="Знак2 Знак Знак Знак Знак Знак Знак Знак Знак Знак Знак Знак Знак Знак Знак Знак"/>
    <w:basedOn w:val="Normal"/>
    <w:uiPriority w:val="99"/>
    <w:rsid w:val="00E85D43"/>
    <w:pPr>
      <w:spacing w:before="280" w:after="280"/>
    </w:pPr>
    <w:rPr>
      <w:rFonts w:ascii="Tahoma" w:hAnsi="Tahoma" w:cs="Tahoma"/>
      <w:lang w:val="en-US"/>
    </w:rPr>
  </w:style>
  <w:style w:type="paragraph" w:customStyle="1" w:styleId="ac">
    <w:name w:val="Прижатый влево"/>
    <w:basedOn w:val="Normal"/>
    <w:next w:val="Normal"/>
    <w:uiPriority w:val="99"/>
    <w:rsid w:val="00E85D43"/>
    <w:pPr>
      <w:autoSpaceDE w:val="0"/>
    </w:pPr>
    <w:rPr>
      <w:rFonts w:ascii="Arial" w:hAnsi="Arial" w:cs="Arial"/>
      <w:sz w:val="24"/>
      <w:szCs w:val="24"/>
    </w:rPr>
  </w:style>
  <w:style w:type="paragraph" w:customStyle="1" w:styleId="TableContents">
    <w:name w:val="Table Contents"/>
    <w:basedOn w:val="Normal"/>
    <w:uiPriority w:val="99"/>
    <w:rsid w:val="00E85D43"/>
    <w:pPr>
      <w:suppressLineNumbers/>
    </w:pPr>
  </w:style>
  <w:style w:type="paragraph" w:customStyle="1" w:styleId="TableHeading">
    <w:name w:val="Table Heading"/>
    <w:basedOn w:val="TableContents"/>
    <w:uiPriority w:val="99"/>
    <w:rsid w:val="00E85D43"/>
    <w:pPr>
      <w:jc w:val="center"/>
    </w:pPr>
    <w:rPr>
      <w:b/>
      <w:bCs/>
    </w:rPr>
  </w:style>
</w:styles>
</file>

<file path=word/webSettings.xml><?xml version="1.0" encoding="utf-8"?>
<w:webSettings xmlns:r="http://schemas.openxmlformats.org/officeDocument/2006/relationships" xmlns:w="http://schemas.openxmlformats.org/wordprocessingml/2006/main">
  <w:divs>
    <w:div w:id="1851794413">
      <w:marLeft w:val="0"/>
      <w:marRight w:val="0"/>
      <w:marTop w:val="0"/>
      <w:marBottom w:val="0"/>
      <w:divBdr>
        <w:top w:val="none" w:sz="0" w:space="0" w:color="auto"/>
        <w:left w:val="none" w:sz="0" w:space="0" w:color="auto"/>
        <w:bottom w:val="none" w:sz="0" w:space="0" w:color="auto"/>
        <w:right w:val="none" w:sz="0" w:space="0" w:color="auto"/>
      </w:divBdr>
    </w:div>
    <w:div w:id="1851794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519</TotalTime>
  <Pages>20</Pages>
  <Words>3757</Words>
  <Characters>21418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АНТИКОРРУПЦИОННАЯ ПРОГРАММА</dc:title>
  <dc:subject/>
  <dc:creator>User</dc:creator>
  <cp:keywords/>
  <dc:description/>
  <cp:lastModifiedBy>User</cp:lastModifiedBy>
  <cp:revision>23</cp:revision>
  <cp:lastPrinted>2019-12-19T06:34:00Z</cp:lastPrinted>
  <dcterms:created xsi:type="dcterms:W3CDTF">2018-01-30T16:03:00Z</dcterms:created>
  <dcterms:modified xsi:type="dcterms:W3CDTF">2022-01-24T12:32:00Z</dcterms:modified>
</cp:coreProperties>
</file>